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54D9" w14:textId="77777777" w:rsidR="00EC54EB" w:rsidRPr="002E51A3" w:rsidRDefault="00EC54EB" w:rsidP="0077368B">
      <w:pPr>
        <w:spacing w:after="0"/>
        <w:jc w:val="center"/>
        <w:textAlignment w:val="baseline"/>
        <w:rPr>
          <w:rFonts w:ascii="Arial" w:hAnsi="Arial" w:cs="Arial"/>
        </w:rPr>
      </w:pPr>
      <w:r w:rsidRPr="002E51A3">
        <w:rPr>
          <w:rFonts w:ascii="Arial" w:hAnsi="Arial" w:cs="Arial"/>
          <w:b/>
          <w:u w:val="single"/>
        </w:rPr>
        <w:t>Step 1</w:t>
      </w:r>
      <w:r w:rsidRPr="002E51A3">
        <w:rPr>
          <w:rFonts w:ascii="Arial" w:hAnsi="Arial" w:cs="Arial"/>
          <w:b/>
        </w:rPr>
        <w:t xml:space="preserve">: </w:t>
      </w:r>
      <w:r w:rsidRPr="002E51A3">
        <w:rPr>
          <w:rFonts w:ascii="Arial" w:hAnsi="Arial" w:cs="Arial"/>
        </w:rPr>
        <w:t xml:space="preserve">Become familiar with the SCL and MPW Regulations and </w:t>
      </w:r>
      <w:r w:rsidR="0077368B" w:rsidRPr="002E51A3">
        <w:rPr>
          <w:rFonts w:ascii="Arial" w:hAnsi="Arial" w:cs="Arial"/>
        </w:rPr>
        <w:t>use the requirements in the regulation</w:t>
      </w:r>
      <w:r w:rsidR="003D5066" w:rsidRPr="002E51A3">
        <w:rPr>
          <w:rFonts w:ascii="Arial" w:hAnsi="Arial" w:cs="Arial"/>
        </w:rPr>
        <w:t>s</w:t>
      </w:r>
      <w:r w:rsidR="0077368B" w:rsidRPr="002E51A3">
        <w:rPr>
          <w:rFonts w:ascii="Arial" w:hAnsi="Arial" w:cs="Arial"/>
        </w:rPr>
        <w:t xml:space="preserve"> to guide your policies and procedures.</w:t>
      </w:r>
    </w:p>
    <w:p w14:paraId="5079B890" w14:textId="33DE31E9" w:rsidR="00EC54EB" w:rsidRPr="00E8489A" w:rsidRDefault="00EC54EB" w:rsidP="0077368B">
      <w:pPr>
        <w:spacing w:after="0"/>
        <w:jc w:val="center"/>
        <w:textAlignment w:val="baseline"/>
        <w:rPr>
          <w:rStyle w:val="Hyperlink"/>
          <w:rFonts w:ascii="Arial" w:hAnsi="Arial" w:cs="Arial"/>
          <w:lang w:val="sv-SE"/>
        </w:rPr>
      </w:pPr>
      <w:r w:rsidRPr="00E8489A">
        <w:rPr>
          <w:rFonts w:ascii="Arial" w:hAnsi="Arial" w:cs="Arial"/>
          <w:lang w:val="sv-SE"/>
        </w:rPr>
        <w:t>Regulations</w:t>
      </w:r>
      <w:r w:rsidR="003D5066" w:rsidRPr="00E8489A">
        <w:rPr>
          <w:rFonts w:ascii="Arial" w:hAnsi="Arial" w:cs="Arial"/>
          <w:lang w:val="sv-SE"/>
        </w:rPr>
        <w:t>:</w:t>
      </w:r>
      <w:r w:rsidRPr="00E8489A">
        <w:rPr>
          <w:rFonts w:ascii="Arial" w:hAnsi="Arial" w:cs="Arial"/>
          <w:lang w:val="sv-SE"/>
        </w:rPr>
        <w:t xml:space="preserve"> (SCL) 907 KAR 12:010 &amp; (MPW) </w:t>
      </w:r>
      <w:r w:rsidRPr="00E8489A">
        <w:rPr>
          <w:rFonts w:ascii="Arial" w:hAnsi="Arial" w:cs="Arial"/>
          <w:color w:val="000000"/>
          <w:lang w:val="sv-SE"/>
        </w:rPr>
        <w:t xml:space="preserve">907 KAR </w:t>
      </w:r>
      <w:r>
        <w:fldChar w:fldCharType="begin"/>
      </w:r>
      <w:r w:rsidRPr="002E3D6A">
        <w:rPr>
          <w:lang w:val="sv-SE"/>
        </w:rPr>
        <w:instrText>HYPERLINK "http://www.lrc.state.ky.us/kar/907/001/835.htm" \t "_blank"</w:instrText>
      </w:r>
      <w:r>
        <w:fldChar w:fldCharType="separate"/>
      </w:r>
      <w:r w:rsidRPr="00E8489A">
        <w:rPr>
          <w:rFonts w:ascii="Arial" w:hAnsi="Arial" w:cs="Arial"/>
          <w:color w:val="000000"/>
          <w:lang w:val="sv-SE"/>
        </w:rPr>
        <w:t>1:835</w:t>
      </w:r>
      <w:r>
        <w:fldChar w:fldCharType="end"/>
      </w:r>
      <w:r w:rsidR="0077368B" w:rsidRPr="00E8489A">
        <w:rPr>
          <w:rFonts w:ascii="Arial" w:hAnsi="Arial" w:cs="Arial"/>
          <w:color w:val="000000"/>
          <w:lang w:val="sv-SE"/>
        </w:rPr>
        <w:t xml:space="preserve"> </w:t>
      </w:r>
      <w:r w:rsidR="0077368B">
        <w:fldChar w:fldCharType="begin"/>
      </w:r>
      <w:r w:rsidR="0077368B" w:rsidRPr="002E3D6A">
        <w:rPr>
          <w:lang w:val="sv-SE"/>
        </w:rPr>
        <w:instrText>HYPERLINK "https://dbhdid.ky.gov/ddid/scl-regulations"</w:instrText>
      </w:r>
      <w:r w:rsidR="0077368B">
        <w:fldChar w:fldCharType="separate"/>
      </w:r>
      <w:r w:rsidR="0077368B" w:rsidRPr="00E8489A">
        <w:rPr>
          <w:rStyle w:val="Hyperlink"/>
          <w:rFonts w:ascii="Arial" w:hAnsi="Arial" w:cs="Arial"/>
          <w:lang w:val="sv-SE"/>
        </w:rPr>
        <w:t>https://dbhdid.ky.gov/ddid/scl-regulations</w:t>
      </w:r>
      <w:r w:rsidR="0077368B">
        <w:fldChar w:fldCharType="end"/>
      </w:r>
    </w:p>
    <w:p w14:paraId="6E2D8DE2" w14:textId="05917083" w:rsidR="002E51A3" w:rsidRPr="002E51A3" w:rsidRDefault="002E51A3" w:rsidP="0077368B">
      <w:pPr>
        <w:spacing w:after="0"/>
        <w:jc w:val="center"/>
        <w:textAlignment w:val="baseline"/>
        <w:rPr>
          <w:rFonts w:ascii="Arial" w:hAnsi="Arial" w:cs="Arial"/>
          <w:color w:val="000000"/>
        </w:rPr>
      </w:pPr>
      <w:r w:rsidRPr="002E51A3">
        <w:rPr>
          <w:rStyle w:val="Hyperlink"/>
          <w:rFonts w:ascii="Arial" w:hAnsi="Arial" w:cs="Arial"/>
          <w:color w:val="auto"/>
          <w:u w:val="none"/>
        </w:rPr>
        <w:t>Also</w:t>
      </w:r>
      <w:r>
        <w:rPr>
          <w:rStyle w:val="Hyperlink"/>
          <w:rFonts w:ascii="Arial" w:hAnsi="Arial" w:cs="Arial"/>
          <w:color w:val="auto"/>
          <w:u w:val="none"/>
        </w:rPr>
        <w:t>,</w:t>
      </w:r>
      <w:r w:rsidRPr="002E51A3">
        <w:rPr>
          <w:rStyle w:val="Hyperlink"/>
          <w:rFonts w:ascii="Arial" w:hAnsi="Arial" w:cs="Arial"/>
          <w:color w:val="auto"/>
          <w:u w:val="none"/>
        </w:rPr>
        <w:t xml:space="preserve"> familiarize yourself with the </w:t>
      </w:r>
      <w:r w:rsidRPr="002E51A3">
        <w:rPr>
          <w:rFonts w:ascii="Arial" w:hAnsi="Arial" w:cs="Arial"/>
          <w:i/>
          <w:color w:val="000000"/>
        </w:rPr>
        <w:t>Approved Waiver Applications</w:t>
      </w:r>
      <w:r w:rsidRPr="002E51A3">
        <w:rPr>
          <w:rFonts w:ascii="Arial" w:hAnsi="Arial" w:cs="Arial"/>
          <w:color w:val="000000"/>
        </w:rPr>
        <w:t xml:space="preserve"> for SCL and MPW.</w:t>
      </w:r>
      <w:r w:rsidR="007A7150">
        <w:rPr>
          <w:rFonts w:ascii="Arial" w:hAnsi="Arial" w:cs="Arial"/>
          <w:color w:val="000000"/>
        </w:rPr>
        <w:t xml:space="preserve"> These are available </w:t>
      </w:r>
      <w:r w:rsidR="007A7150" w:rsidRPr="007A7150">
        <w:rPr>
          <w:rFonts w:ascii="Arial" w:hAnsi="Arial" w:cs="Arial"/>
          <w:color w:val="000000"/>
        </w:rPr>
        <w:t>at</w:t>
      </w:r>
      <w:r w:rsidR="007A7150">
        <w:rPr>
          <w:rFonts w:ascii="Arial" w:hAnsi="Arial" w:cs="Arial"/>
          <w:color w:val="000000"/>
        </w:rPr>
        <w:t>:</w:t>
      </w:r>
      <w:r w:rsidR="007A7150" w:rsidRPr="007A7150">
        <w:rPr>
          <w:rFonts w:ascii="Arial" w:hAnsi="Arial" w:cs="Arial"/>
          <w:color w:val="000000"/>
        </w:rPr>
        <w:t xml:space="preserve"> </w:t>
      </w:r>
      <w:hyperlink r:id="rId7" w:history="1">
        <w:r w:rsidR="007A7150" w:rsidRPr="004B425A">
          <w:rPr>
            <w:rStyle w:val="Hyperlink"/>
            <w:rFonts w:ascii="Arial" w:hAnsi="Arial" w:cs="Arial"/>
          </w:rPr>
          <w:t>https://bit.ly/LearnMoreAboutKYHCBS</w:t>
        </w:r>
      </w:hyperlink>
      <w:r w:rsidR="007A7150">
        <w:rPr>
          <w:rFonts w:ascii="Arial" w:hAnsi="Arial" w:cs="Arial"/>
          <w:color w:val="000000"/>
        </w:rPr>
        <w:t>.</w:t>
      </w:r>
      <w:r w:rsidR="007A7150" w:rsidRPr="007A7150">
        <w:rPr>
          <w:rFonts w:ascii="Arial" w:hAnsi="Arial" w:cs="Arial"/>
          <w:color w:val="000000"/>
        </w:rPr>
        <w:t xml:space="preserve"> Select </w:t>
      </w:r>
      <w:r w:rsidR="007A7150">
        <w:rPr>
          <w:rFonts w:ascii="Arial" w:hAnsi="Arial" w:cs="Arial"/>
          <w:color w:val="000000"/>
        </w:rPr>
        <w:t>“</w:t>
      </w:r>
      <w:r w:rsidR="007A7150" w:rsidRPr="007A7150">
        <w:rPr>
          <w:rFonts w:ascii="Arial" w:hAnsi="Arial" w:cs="Arial"/>
          <w:color w:val="000000"/>
        </w:rPr>
        <w:t>Waiver Policy Guidance, Training, and Reference Materials</w:t>
      </w:r>
      <w:r w:rsidR="007A7150">
        <w:rPr>
          <w:rFonts w:ascii="Arial" w:hAnsi="Arial" w:cs="Arial"/>
          <w:color w:val="000000"/>
        </w:rPr>
        <w:t>”</w:t>
      </w:r>
      <w:r w:rsidR="007A7150" w:rsidRPr="007A7150">
        <w:rPr>
          <w:rFonts w:ascii="Arial" w:hAnsi="Arial" w:cs="Arial"/>
          <w:color w:val="000000"/>
        </w:rPr>
        <w:t xml:space="preserve"> in the dropdown menu, then click </w:t>
      </w:r>
      <w:r w:rsidR="007A7150">
        <w:rPr>
          <w:rFonts w:ascii="Arial" w:hAnsi="Arial" w:cs="Arial"/>
          <w:color w:val="000000"/>
        </w:rPr>
        <w:t>“</w:t>
      </w:r>
      <w:r w:rsidR="007A7150" w:rsidRPr="007A7150">
        <w:rPr>
          <w:rFonts w:ascii="Arial" w:hAnsi="Arial" w:cs="Arial"/>
          <w:color w:val="000000"/>
        </w:rPr>
        <w:t>Waiver Applications and Regulations</w:t>
      </w:r>
      <w:r w:rsidR="007A7150">
        <w:rPr>
          <w:rFonts w:ascii="Arial" w:hAnsi="Arial" w:cs="Arial"/>
          <w:color w:val="000000"/>
        </w:rPr>
        <w:t>”</w:t>
      </w:r>
      <w:r w:rsidR="007A7150" w:rsidRPr="007A7150">
        <w:rPr>
          <w:rFonts w:ascii="Arial" w:hAnsi="Arial" w:cs="Arial"/>
          <w:color w:val="000000"/>
        </w:rPr>
        <w:t xml:space="preserve"> to find the waiver applications.</w:t>
      </w:r>
    </w:p>
    <w:p w14:paraId="68AA3AD6" w14:textId="77777777" w:rsidR="0077368B" w:rsidRDefault="0077368B" w:rsidP="0077368B">
      <w:pPr>
        <w:spacing w:after="0"/>
        <w:jc w:val="center"/>
        <w:textAlignment w:val="baseline"/>
        <w:rPr>
          <w:rFonts w:ascii="Arial" w:hAnsi="Arial" w:cs="Arial"/>
          <w:color w:val="000000"/>
          <w:sz w:val="24"/>
        </w:rPr>
      </w:pPr>
    </w:p>
    <w:p w14:paraId="65A00B5E" w14:textId="77777777" w:rsidR="00EC54EB" w:rsidRPr="0077368B" w:rsidRDefault="00EC54EB" w:rsidP="0077368B">
      <w:pPr>
        <w:jc w:val="center"/>
        <w:textAlignment w:val="baseline"/>
        <w:rPr>
          <w:rFonts w:ascii="Arial" w:hAnsi="Arial" w:cs="Arial"/>
          <w:b/>
          <w:color w:val="000000"/>
          <w:u w:val="single"/>
        </w:rPr>
      </w:pPr>
      <w:r w:rsidRPr="0077368B">
        <w:rPr>
          <w:rFonts w:ascii="Arial" w:hAnsi="Arial" w:cs="Arial"/>
          <w:b/>
          <w:color w:val="000000"/>
          <w:u w:val="single"/>
        </w:rPr>
        <w:t xml:space="preserve">CONTENT OF SCL REGULATION </w:t>
      </w:r>
      <w:r w:rsidR="0077368B" w:rsidRPr="0077368B">
        <w:rPr>
          <w:rFonts w:ascii="Arial" w:hAnsi="Arial" w:cs="Arial"/>
          <w:b/>
          <w:color w:val="000000"/>
          <w:u w:val="single"/>
        </w:rPr>
        <w:t>SECTIONS</w:t>
      </w:r>
    </w:p>
    <w:tbl>
      <w:tblPr>
        <w:tblW w:w="10620" w:type="dxa"/>
        <w:tblInd w:w="-7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400"/>
        <w:gridCol w:w="5220"/>
      </w:tblGrid>
      <w:tr w:rsidR="00EC54EB" w:rsidRPr="002E51A3" w14:paraId="2D123CD2" w14:textId="77777777" w:rsidTr="001F3932">
        <w:tc>
          <w:tcPr>
            <w:tcW w:w="5400" w:type="dxa"/>
            <w:shd w:val="clear" w:color="auto" w:fill="auto"/>
          </w:tcPr>
          <w:p w14:paraId="47E0F701" w14:textId="77777777" w:rsidR="00EC54EB" w:rsidRPr="002E51A3" w:rsidRDefault="00EC54EB" w:rsidP="00EC54EB">
            <w:pPr>
              <w:numPr>
                <w:ilvl w:val="0"/>
                <w:numId w:val="1"/>
              </w:numPr>
              <w:spacing w:after="0" w:line="240" w:lineRule="auto"/>
              <w:textAlignment w:val="baseline"/>
              <w:rPr>
                <w:rFonts w:ascii="Arial" w:hAnsi="Arial" w:cs="Arial"/>
                <w:bCs/>
                <w:color w:val="000000"/>
              </w:rPr>
            </w:pPr>
            <w:r w:rsidRPr="002E51A3">
              <w:rPr>
                <w:rFonts w:ascii="Arial" w:hAnsi="Arial" w:cs="Arial"/>
                <w:bCs/>
                <w:color w:val="000000"/>
              </w:rPr>
              <w:t>Definitions</w:t>
            </w:r>
          </w:p>
        </w:tc>
        <w:tc>
          <w:tcPr>
            <w:tcW w:w="5220" w:type="dxa"/>
            <w:shd w:val="clear" w:color="auto" w:fill="auto"/>
          </w:tcPr>
          <w:p w14:paraId="1C70C3BF"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10- </w:t>
            </w:r>
            <w:r w:rsidRPr="002E51A3">
              <w:rPr>
                <w:rFonts w:ascii="Arial" w:hAnsi="Arial" w:cs="Arial"/>
                <w:bCs/>
              </w:rPr>
              <w:t>Participant-Directed Services (PDS)</w:t>
            </w:r>
          </w:p>
        </w:tc>
      </w:tr>
      <w:tr w:rsidR="00EC54EB" w:rsidRPr="002E51A3" w14:paraId="07CEF838" w14:textId="77777777" w:rsidTr="001F3932">
        <w:tc>
          <w:tcPr>
            <w:tcW w:w="5400" w:type="dxa"/>
            <w:shd w:val="clear" w:color="auto" w:fill="F2F2F2"/>
          </w:tcPr>
          <w:p w14:paraId="2FB4143D" w14:textId="77777777" w:rsidR="00EC54EB" w:rsidRPr="002E51A3" w:rsidRDefault="00EC54EB" w:rsidP="00EC54EB">
            <w:pPr>
              <w:numPr>
                <w:ilvl w:val="0"/>
                <w:numId w:val="2"/>
              </w:numPr>
              <w:spacing w:after="0" w:line="240" w:lineRule="auto"/>
              <w:textAlignment w:val="baseline"/>
              <w:rPr>
                <w:rFonts w:ascii="Arial" w:hAnsi="Arial" w:cs="Arial"/>
                <w:bCs/>
                <w:color w:val="000000"/>
              </w:rPr>
            </w:pPr>
            <w:r w:rsidRPr="002E51A3">
              <w:rPr>
                <w:rFonts w:ascii="Arial" w:hAnsi="Arial" w:cs="Arial"/>
                <w:bCs/>
                <w:color w:val="000000"/>
              </w:rPr>
              <w:t>Participant Eligibility, Enrollment and Termination</w:t>
            </w:r>
          </w:p>
        </w:tc>
        <w:tc>
          <w:tcPr>
            <w:tcW w:w="5220" w:type="dxa"/>
            <w:shd w:val="clear" w:color="auto" w:fill="F2F2F2"/>
          </w:tcPr>
          <w:p w14:paraId="2A793ABC"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11- </w:t>
            </w:r>
            <w:r w:rsidRPr="002E51A3">
              <w:rPr>
                <w:rFonts w:ascii="Arial" w:hAnsi="Arial" w:cs="Arial"/>
              </w:rPr>
              <w:t>Incident Reporting Process</w:t>
            </w:r>
          </w:p>
        </w:tc>
      </w:tr>
      <w:tr w:rsidR="00EC54EB" w:rsidRPr="002E51A3" w14:paraId="53EF95E8" w14:textId="77777777" w:rsidTr="001F3932">
        <w:tc>
          <w:tcPr>
            <w:tcW w:w="5400" w:type="dxa"/>
            <w:shd w:val="clear" w:color="auto" w:fill="auto"/>
          </w:tcPr>
          <w:p w14:paraId="2A153F7B" w14:textId="77777777" w:rsidR="00EC54EB" w:rsidRPr="002E51A3" w:rsidRDefault="00EC54EB" w:rsidP="0077368B">
            <w:pPr>
              <w:textAlignment w:val="baseline"/>
              <w:rPr>
                <w:rFonts w:ascii="Arial" w:hAnsi="Arial" w:cs="Arial"/>
                <w:bCs/>
                <w:color w:val="000000"/>
              </w:rPr>
            </w:pPr>
            <w:r w:rsidRPr="002E51A3">
              <w:rPr>
                <w:rFonts w:ascii="Arial" w:hAnsi="Arial" w:cs="Arial"/>
                <w:bCs/>
                <w:color w:val="000000"/>
              </w:rPr>
              <w:t>3- Non-PDS Provider Participation Requirements (</w:t>
            </w:r>
            <w:r w:rsidRPr="002E51A3">
              <w:rPr>
                <w:rFonts w:ascii="Arial" w:hAnsi="Arial" w:cs="Arial"/>
                <w:bCs/>
                <w:color w:val="000000"/>
                <w:highlight w:val="yellow"/>
              </w:rPr>
              <w:t xml:space="preserve">this section also applies to </w:t>
            </w:r>
            <w:r w:rsidR="0077368B" w:rsidRPr="002E51A3">
              <w:rPr>
                <w:rFonts w:ascii="Arial" w:hAnsi="Arial" w:cs="Arial"/>
                <w:bCs/>
                <w:color w:val="000000"/>
                <w:highlight w:val="yellow"/>
              </w:rPr>
              <w:t>MPW</w:t>
            </w:r>
            <w:r w:rsidRPr="002E51A3">
              <w:rPr>
                <w:rFonts w:ascii="Arial" w:hAnsi="Arial" w:cs="Arial"/>
                <w:bCs/>
                <w:color w:val="000000"/>
              </w:rPr>
              <w:t>)</w:t>
            </w:r>
          </w:p>
        </w:tc>
        <w:tc>
          <w:tcPr>
            <w:tcW w:w="5220" w:type="dxa"/>
            <w:shd w:val="clear" w:color="auto" w:fill="auto"/>
          </w:tcPr>
          <w:p w14:paraId="0C3121EF"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12- </w:t>
            </w:r>
            <w:r w:rsidRPr="002E51A3">
              <w:rPr>
                <w:rFonts w:ascii="Arial" w:hAnsi="Arial" w:cs="Arial"/>
              </w:rPr>
              <w:t>SCL Waiting List</w:t>
            </w:r>
          </w:p>
        </w:tc>
      </w:tr>
      <w:tr w:rsidR="00EC54EB" w:rsidRPr="002E51A3" w14:paraId="505011DD" w14:textId="77777777" w:rsidTr="001F3932">
        <w:tc>
          <w:tcPr>
            <w:tcW w:w="5400" w:type="dxa"/>
            <w:shd w:val="clear" w:color="auto" w:fill="F2F2F2"/>
          </w:tcPr>
          <w:p w14:paraId="2956B515"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4 - SCL Services</w:t>
            </w:r>
          </w:p>
        </w:tc>
        <w:tc>
          <w:tcPr>
            <w:tcW w:w="5220" w:type="dxa"/>
            <w:shd w:val="clear" w:color="auto" w:fill="F2F2F2"/>
          </w:tcPr>
          <w:p w14:paraId="7E6DAB42"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13- </w:t>
            </w:r>
            <w:r w:rsidRPr="002E51A3">
              <w:rPr>
                <w:rFonts w:ascii="Arial" w:hAnsi="Arial" w:cs="Arial"/>
              </w:rPr>
              <w:t>Use of Electronic Signatures</w:t>
            </w:r>
          </w:p>
        </w:tc>
      </w:tr>
      <w:tr w:rsidR="00EC54EB" w:rsidRPr="002E51A3" w14:paraId="25D70D22" w14:textId="77777777" w:rsidTr="001F3932">
        <w:tc>
          <w:tcPr>
            <w:tcW w:w="5400" w:type="dxa"/>
            <w:shd w:val="clear" w:color="auto" w:fill="auto"/>
          </w:tcPr>
          <w:p w14:paraId="2ACA341D"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5- Person-Centered Service Plan Requirements</w:t>
            </w:r>
          </w:p>
        </w:tc>
        <w:tc>
          <w:tcPr>
            <w:tcW w:w="5220" w:type="dxa"/>
            <w:shd w:val="clear" w:color="auto" w:fill="auto"/>
          </w:tcPr>
          <w:p w14:paraId="2A3DF46F"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14- </w:t>
            </w:r>
            <w:r w:rsidRPr="002E51A3">
              <w:rPr>
                <w:rFonts w:ascii="Arial" w:hAnsi="Arial" w:cs="Arial"/>
              </w:rPr>
              <w:t>Employee Policies and Requirements Apply to Subcontractors</w:t>
            </w:r>
          </w:p>
        </w:tc>
      </w:tr>
      <w:tr w:rsidR="00EC54EB" w:rsidRPr="002E51A3" w14:paraId="596818EB" w14:textId="77777777" w:rsidTr="001F3932">
        <w:tc>
          <w:tcPr>
            <w:tcW w:w="5400" w:type="dxa"/>
            <w:shd w:val="clear" w:color="auto" w:fill="F2F2F2"/>
          </w:tcPr>
          <w:p w14:paraId="461F9DC7"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6- Case Management Requirements</w:t>
            </w:r>
          </w:p>
        </w:tc>
        <w:tc>
          <w:tcPr>
            <w:tcW w:w="5220" w:type="dxa"/>
            <w:shd w:val="clear" w:color="auto" w:fill="F2F2F2"/>
          </w:tcPr>
          <w:p w14:paraId="45F4BF9F"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15- </w:t>
            </w:r>
            <w:r w:rsidRPr="002E51A3">
              <w:rPr>
                <w:rFonts w:ascii="Arial" w:hAnsi="Arial" w:cs="Arial"/>
              </w:rPr>
              <w:t>Appeal Rights</w:t>
            </w:r>
          </w:p>
        </w:tc>
      </w:tr>
      <w:tr w:rsidR="00EC54EB" w:rsidRPr="002E51A3" w14:paraId="3732A51E" w14:textId="77777777" w:rsidTr="001F3932">
        <w:tc>
          <w:tcPr>
            <w:tcW w:w="5400" w:type="dxa"/>
            <w:shd w:val="clear" w:color="auto" w:fill="auto"/>
          </w:tcPr>
          <w:p w14:paraId="0990C744" w14:textId="77777777" w:rsidR="00EC54EB" w:rsidRPr="002E51A3" w:rsidRDefault="00EC54EB" w:rsidP="00EC54EB">
            <w:pPr>
              <w:numPr>
                <w:ilvl w:val="0"/>
                <w:numId w:val="3"/>
              </w:numPr>
              <w:spacing w:after="0" w:line="240" w:lineRule="auto"/>
              <w:textAlignment w:val="baseline"/>
              <w:rPr>
                <w:rFonts w:ascii="Arial" w:hAnsi="Arial" w:cs="Arial"/>
                <w:bCs/>
                <w:color w:val="000000"/>
              </w:rPr>
            </w:pPr>
            <w:r w:rsidRPr="002E51A3">
              <w:rPr>
                <w:rFonts w:ascii="Arial" w:hAnsi="Arial" w:cs="Arial"/>
                <w:bCs/>
                <w:color w:val="000000"/>
              </w:rPr>
              <w:t>Human Rights Committee (HRC)</w:t>
            </w:r>
          </w:p>
        </w:tc>
        <w:tc>
          <w:tcPr>
            <w:tcW w:w="5220" w:type="dxa"/>
            <w:shd w:val="clear" w:color="auto" w:fill="auto"/>
          </w:tcPr>
          <w:p w14:paraId="123931A8"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16- </w:t>
            </w:r>
            <w:r w:rsidRPr="002E51A3">
              <w:rPr>
                <w:rFonts w:ascii="Arial" w:hAnsi="Arial" w:cs="Arial"/>
              </w:rPr>
              <w:t>Participant Rather Than Provider Driven</w:t>
            </w:r>
          </w:p>
        </w:tc>
      </w:tr>
      <w:tr w:rsidR="00EC54EB" w:rsidRPr="002E51A3" w14:paraId="2A7B186E" w14:textId="77777777" w:rsidTr="001F3932">
        <w:tc>
          <w:tcPr>
            <w:tcW w:w="5400" w:type="dxa"/>
            <w:shd w:val="clear" w:color="auto" w:fill="F2F2F2"/>
          </w:tcPr>
          <w:p w14:paraId="2CF53462" w14:textId="77777777" w:rsidR="00EC54EB" w:rsidRPr="002E51A3" w:rsidRDefault="00EC54EB" w:rsidP="00EC54EB">
            <w:pPr>
              <w:numPr>
                <w:ilvl w:val="0"/>
                <w:numId w:val="3"/>
              </w:numPr>
              <w:spacing w:after="0" w:line="240" w:lineRule="auto"/>
              <w:textAlignment w:val="baseline"/>
              <w:rPr>
                <w:rFonts w:ascii="Arial" w:hAnsi="Arial" w:cs="Arial"/>
                <w:bCs/>
                <w:color w:val="000000"/>
              </w:rPr>
            </w:pPr>
            <w:r w:rsidRPr="002E51A3">
              <w:rPr>
                <w:rFonts w:ascii="Arial" w:hAnsi="Arial" w:cs="Arial"/>
                <w:bCs/>
                <w:color w:val="000000"/>
              </w:rPr>
              <w:t>Behavior Intervention Committee (BIC)</w:t>
            </w:r>
          </w:p>
        </w:tc>
        <w:tc>
          <w:tcPr>
            <w:tcW w:w="5220" w:type="dxa"/>
            <w:shd w:val="clear" w:color="auto" w:fill="F2F2F2"/>
          </w:tcPr>
          <w:p w14:paraId="55E76E30"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17- </w:t>
            </w:r>
            <w:r w:rsidRPr="002E51A3">
              <w:rPr>
                <w:rFonts w:ascii="Arial" w:hAnsi="Arial" w:cs="Arial"/>
              </w:rPr>
              <w:t>Federal Approval and Federal Financial Participation</w:t>
            </w:r>
          </w:p>
        </w:tc>
      </w:tr>
      <w:tr w:rsidR="00EC54EB" w:rsidRPr="002E51A3" w14:paraId="203588A5" w14:textId="77777777" w:rsidTr="001F3932">
        <w:tc>
          <w:tcPr>
            <w:tcW w:w="5400" w:type="dxa"/>
            <w:shd w:val="clear" w:color="auto" w:fill="auto"/>
          </w:tcPr>
          <w:p w14:paraId="4F650A81" w14:textId="77777777" w:rsidR="00EC54EB" w:rsidRPr="002E51A3" w:rsidRDefault="00EC54EB" w:rsidP="00EC54EB">
            <w:pPr>
              <w:numPr>
                <w:ilvl w:val="0"/>
                <w:numId w:val="3"/>
              </w:numPr>
              <w:spacing w:after="0" w:line="240" w:lineRule="auto"/>
              <w:textAlignment w:val="baseline"/>
              <w:rPr>
                <w:rFonts w:ascii="Arial" w:hAnsi="Arial" w:cs="Arial"/>
                <w:bCs/>
                <w:color w:val="000000"/>
              </w:rPr>
            </w:pPr>
            <w:r w:rsidRPr="002E51A3">
              <w:rPr>
                <w:rFonts w:ascii="Arial" w:hAnsi="Arial" w:cs="Arial"/>
                <w:bCs/>
                <w:color w:val="000000"/>
              </w:rPr>
              <w:t>Other Assurances</w:t>
            </w:r>
          </w:p>
        </w:tc>
        <w:tc>
          <w:tcPr>
            <w:tcW w:w="5220" w:type="dxa"/>
            <w:shd w:val="clear" w:color="auto" w:fill="auto"/>
          </w:tcPr>
          <w:p w14:paraId="7250C8D5"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18-</w:t>
            </w:r>
            <w:r w:rsidRPr="002E51A3">
              <w:rPr>
                <w:rFonts w:ascii="Arial" w:hAnsi="Arial" w:cs="Arial"/>
              </w:rPr>
              <w:t xml:space="preserve">  Incorporation by Reference</w:t>
            </w:r>
          </w:p>
        </w:tc>
      </w:tr>
    </w:tbl>
    <w:p w14:paraId="4EDFE9B2" w14:textId="1A7E308B" w:rsidR="00EC54EB" w:rsidRPr="002E51A3" w:rsidRDefault="00EC54EB" w:rsidP="002E51A3">
      <w:pPr>
        <w:jc w:val="center"/>
        <w:textAlignment w:val="baseline"/>
        <w:rPr>
          <w:rFonts w:ascii="Arial" w:hAnsi="Arial" w:cs="Arial"/>
          <w:b/>
          <w:color w:val="000000"/>
          <w:sz w:val="20"/>
          <w:u w:val="single"/>
        </w:rPr>
      </w:pPr>
      <w:r w:rsidRPr="002E51A3">
        <w:rPr>
          <w:rFonts w:ascii="Arial" w:hAnsi="Arial" w:cs="Arial"/>
          <w:b/>
          <w:color w:val="000000"/>
          <w:sz w:val="20"/>
          <w:u w:val="single"/>
        </w:rPr>
        <w:t>CONTENT OF MICHELLE P REGULATION SECTIONS</w:t>
      </w:r>
    </w:p>
    <w:tbl>
      <w:tblPr>
        <w:tblW w:w="10620" w:type="dxa"/>
        <w:tblInd w:w="-7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400"/>
        <w:gridCol w:w="5220"/>
      </w:tblGrid>
      <w:tr w:rsidR="00EC54EB" w:rsidRPr="002E51A3" w14:paraId="67EBB11F" w14:textId="77777777" w:rsidTr="001F3932">
        <w:tc>
          <w:tcPr>
            <w:tcW w:w="5400" w:type="dxa"/>
            <w:shd w:val="clear" w:color="auto" w:fill="auto"/>
          </w:tcPr>
          <w:p w14:paraId="7F1531CB"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1- Definitions</w:t>
            </w:r>
          </w:p>
        </w:tc>
        <w:tc>
          <w:tcPr>
            <w:tcW w:w="5220" w:type="dxa"/>
            <w:shd w:val="clear" w:color="auto" w:fill="auto"/>
          </w:tcPr>
          <w:p w14:paraId="6B243AAB"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10- </w:t>
            </w:r>
            <w:r w:rsidRPr="002E51A3">
              <w:rPr>
                <w:rFonts w:ascii="Arial" w:hAnsi="Arial" w:cs="Arial"/>
                <w:sz w:val="20"/>
              </w:rPr>
              <w:t>Annual Expenditure Limit Per Individual</w:t>
            </w:r>
          </w:p>
        </w:tc>
      </w:tr>
      <w:tr w:rsidR="00EC54EB" w:rsidRPr="002E51A3" w14:paraId="1902F5DF" w14:textId="77777777" w:rsidTr="001F3932">
        <w:tc>
          <w:tcPr>
            <w:tcW w:w="5400" w:type="dxa"/>
            <w:shd w:val="clear" w:color="auto" w:fill="F2F2F2"/>
          </w:tcPr>
          <w:p w14:paraId="57F6EDF8" w14:textId="77777777" w:rsidR="00EC54EB" w:rsidRPr="002E51A3" w:rsidRDefault="00EC54EB" w:rsidP="00EC54EB">
            <w:pPr>
              <w:numPr>
                <w:ilvl w:val="0"/>
                <w:numId w:val="1"/>
              </w:numPr>
              <w:spacing w:after="0" w:line="240" w:lineRule="auto"/>
              <w:textAlignment w:val="baseline"/>
              <w:rPr>
                <w:rFonts w:ascii="Arial" w:hAnsi="Arial" w:cs="Arial"/>
                <w:bCs/>
                <w:color w:val="000000"/>
              </w:rPr>
            </w:pPr>
            <w:r w:rsidRPr="002E51A3">
              <w:rPr>
                <w:rFonts w:ascii="Arial" w:hAnsi="Arial" w:cs="Arial"/>
                <w:bCs/>
                <w:color w:val="000000"/>
              </w:rPr>
              <w:t>Non-PDS Provider Participation Requirements (</w:t>
            </w:r>
            <w:r w:rsidRPr="002E51A3">
              <w:rPr>
                <w:rFonts w:ascii="Arial" w:hAnsi="Arial" w:cs="Arial"/>
                <w:bCs/>
                <w:color w:val="000000"/>
                <w:highlight w:val="yellow"/>
              </w:rPr>
              <w:t>same as SCL requirements</w:t>
            </w:r>
            <w:r w:rsidRPr="002E51A3">
              <w:rPr>
                <w:rFonts w:ascii="Arial" w:hAnsi="Arial" w:cs="Arial"/>
                <w:bCs/>
                <w:color w:val="000000"/>
              </w:rPr>
              <w:t>)</w:t>
            </w:r>
          </w:p>
        </w:tc>
        <w:tc>
          <w:tcPr>
            <w:tcW w:w="5220" w:type="dxa"/>
            <w:shd w:val="clear" w:color="auto" w:fill="F2F2F2"/>
          </w:tcPr>
          <w:p w14:paraId="371418AA"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11- </w:t>
            </w:r>
            <w:r w:rsidRPr="002E51A3">
              <w:rPr>
                <w:rFonts w:ascii="Arial" w:hAnsi="Arial" w:cs="Arial"/>
              </w:rPr>
              <w:t>Incident Reporting Process</w:t>
            </w:r>
          </w:p>
        </w:tc>
      </w:tr>
      <w:tr w:rsidR="00EC54EB" w:rsidRPr="002E51A3" w14:paraId="32F422CA" w14:textId="77777777" w:rsidTr="001F3932">
        <w:tc>
          <w:tcPr>
            <w:tcW w:w="5400" w:type="dxa"/>
            <w:shd w:val="clear" w:color="auto" w:fill="auto"/>
          </w:tcPr>
          <w:p w14:paraId="219F23C3"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3- </w:t>
            </w:r>
            <w:r w:rsidRPr="002E51A3">
              <w:rPr>
                <w:rFonts w:ascii="Arial" w:hAnsi="Arial" w:cs="Arial"/>
              </w:rPr>
              <w:t>Maintenance of Records</w:t>
            </w:r>
          </w:p>
        </w:tc>
        <w:tc>
          <w:tcPr>
            <w:tcW w:w="5220" w:type="dxa"/>
            <w:shd w:val="clear" w:color="auto" w:fill="auto"/>
          </w:tcPr>
          <w:p w14:paraId="712BA8B5"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12- </w:t>
            </w:r>
            <w:r w:rsidRPr="002E51A3">
              <w:rPr>
                <w:rFonts w:ascii="Arial" w:hAnsi="Arial" w:cs="Arial"/>
              </w:rPr>
              <w:t>Michelle P Waiting List</w:t>
            </w:r>
          </w:p>
        </w:tc>
      </w:tr>
      <w:tr w:rsidR="00EC54EB" w:rsidRPr="002E51A3" w14:paraId="7813A12C" w14:textId="77777777" w:rsidTr="001F3932">
        <w:tc>
          <w:tcPr>
            <w:tcW w:w="5400" w:type="dxa"/>
            <w:shd w:val="clear" w:color="auto" w:fill="F2F2F2"/>
          </w:tcPr>
          <w:p w14:paraId="5AE75CBF"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4 - </w:t>
            </w:r>
            <w:r w:rsidRPr="002E51A3">
              <w:rPr>
                <w:rFonts w:ascii="Arial" w:hAnsi="Arial" w:cs="Arial"/>
              </w:rPr>
              <w:t>Participant Eligibility Determinations and     Redeterminations</w:t>
            </w:r>
          </w:p>
        </w:tc>
        <w:tc>
          <w:tcPr>
            <w:tcW w:w="5220" w:type="dxa"/>
            <w:shd w:val="clear" w:color="auto" w:fill="F2F2F2"/>
          </w:tcPr>
          <w:p w14:paraId="78DE0285"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13- </w:t>
            </w:r>
            <w:r w:rsidRPr="002E51A3">
              <w:rPr>
                <w:rFonts w:ascii="Arial" w:hAnsi="Arial" w:cs="Arial"/>
              </w:rPr>
              <w:t>Use of Electronic Signatures</w:t>
            </w:r>
          </w:p>
        </w:tc>
      </w:tr>
      <w:tr w:rsidR="00EC54EB" w:rsidRPr="002E51A3" w14:paraId="56E90416" w14:textId="77777777" w:rsidTr="001F3932">
        <w:tc>
          <w:tcPr>
            <w:tcW w:w="5400" w:type="dxa"/>
            <w:shd w:val="clear" w:color="auto" w:fill="auto"/>
          </w:tcPr>
          <w:p w14:paraId="241B14BD"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5- </w:t>
            </w:r>
            <w:r w:rsidRPr="002E51A3">
              <w:rPr>
                <w:rFonts w:ascii="Arial" w:hAnsi="Arial" w:cs="Arial"/>
              </w:rPr>
              <w:t>Level of Care Criteria</w:t>
            </w:r>
          </w:p>
        </w:tc>
        <w:tc>
          <w:tcPr>
            <w:tcW w:w="5220" w:type="dxa"/>
            <w:shd w:val="clear" w:color="auto" w:fill="auto"/>
          </w:tcPr>
          <w:p w14:paraId="3DF764F6"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14- </w:t>
            </w:r>
            <w:r w:rsidRPr="002E51A3">
              <w:rPr>
                <w:rFonts w:ascii="Arial" w:hAnsi="Arial" w:cs="Arial"/>
              </w:rPr>
              <w:t>Reimbursement</w:t>
            </w:r>
          </w:p>
        </w:tc>
      </w:tr>
      <w:tr w:rsidR="00EC54EB" w:rsidRPr="002E51A3" w14:paraId="18D91860" w14:textId="77777777" w:rsidTr="001F3932">
        <w:tc>
          <w:tcPr>
            <w:tcW w:w="5400" w:type="dxa"/>
            <w:shd w:val="clear" w:color="auto" w:fill="F2F2F2"/>
          </w:tcPr>
          <w:p w14:paraId="444EAE36"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6- Covered Services</w:t>
            </w:r>
          </w:p>
        </w:tc>
        <w:tc>
          <w:tcPr>
            <w:tcW w:w="5220" w:type="dxa"/>
            <w:shd w:val="clear" w:color="auto" w:fill="F2F2F2"/>
          </w:tcPr>
          <w:p w14:paraId="197E2EE0"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15- </w:t>
            </w:r>
            <w:r w:rsidRPr="002E51A3">
              <w:rPr>
                <w:rFonts w:ascii="Arial" w:hAnsi="Arial" w:cs="Arial"/>
              </w:rPr>
              <w:t>Appeal Rights</w:t>
            </w:r>
          </w:p>
        </w:tc>
      </w:tr>
      <w:tr w:rsidR="00EC54EB" w:rsidRPr="002E51A3" w14:paraId="6385E1BF" w14:textId="77777777" w:rsidTr="001F3932">
        <w:tc>
          <w:tcPr>
            <w:tcW w:w="5400" w:type="dxa"/>
            <w:shd w:val="clear" w:color="auto" w:fill="auto"/>
          </w:tcPr>
          <w:p w14:paraId="5B88DBE9"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7- </w:t>
            </w:r>
            <w:r w:rsidRPr="002E51A3">
              <w:rPr>
                <w:rFonts w:ascii="Arial" w:hAnsi="Arial" w:cs="Arial"/>
              </w:rPr>
              <w:t>Participant-Directed Services</w:t>
            </w:r>
          </w:p>
        </w:tc>
        <w:tc>
          <w:tcPr>
            <w:tcW w:w="5220" w:type="dxa"/>
            <w:shd w:val="clear" w:color="auto" w:fill="auto"/>
          </w:tcPr>
          <w:p w14:paraId="2C696CF6"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16- </w:t>
            </w:r>
            <w:r w:rsidRPr="002E51A3">
              <w:rPr>
                <w:rFonts w:ascii="Arial" w:hAnsi="Arial" w:cs="Arial"/>
              </w:rPr>
              <w:t>Participant Rather Than Provider Driven</w:t>
            </w:r>
          </w:p>
        </w:tc>
      </w:tr>
      <w:tr w:rsidR="00EC54EB" w:rsidRPr="002E51A3" w14:paraId="5E066464" w14:textId="77777777" w:rsidTr="001F3932">
        <w:tc>
          <w:tcPr>
            <w:tcW w:w="5400" w:type="dxa"/>
            <w:shd w:val="clear" w:color="auto" w:fill="F2F2F2"/>
          </w:tcPr>
          <w:p w14:paraId="22324810"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 xml:space="preserve">8- </w:t>
            </w:r>
            <w:r w:rsidRPr="002E51A3">
              <w:rPr>
                <w:rFonts w:ascii="Arial" w:hAnsi="Arial" w:cs="Arial"/>
              </w:rPr>
              <w:t>Person-centered Service Plan Requirements</w:t>
            </w:r>
          </w:p>
        </w:tc>
        <w:tc>
          <w:tcPr>
            <w:tcW w:w="5220" w:type="dxa"/>
            <w:shd w:val="clear" w:color="auto" w:fill="F2F2F2"/>
          </w:tcPr>
          <w:p w14:paraId="7E0341F6"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 xml:space="preserve">17- </w:t>
            </w:r>
            <w:r w:rsidRPr="002E51A3">
              <w:rPr>
                <w:rFonts w:ascii="Arial" w:hAnsi="Arial" w:cs="Arial"/>
              </w:rPr>
              <w:t>Federal Approval and Federal Financial Participation</w:t>
            </w:r>
          </w:p>
        </w:tc>
      </w:tr>
      <w:tr w:rsidR="00EC54EB" w:rsidRPr="002E51A3" w14:paraId="386F5E53" w14:textId="77777777" w:rsidTr="001F3932">
        <w:tc>
          <w:tcPr>
            <w:tcW w:w="5400" w:type="dxa"/>
            <w:shd w:val="clear" w:color="auto" w:fill="auto"/>
          </w:tcPr>
          <w:p w14:paraId="36462B11" w14:textId="77777777" w:rsidR="00EC54EB" w:rsidRPr="002E51A3" w:rsidRDefault="00EC54EB" w:rsidP="001F3932">
            <w:pPr>
              <w:textAlignment w:val="baseline"/>
              <w:rPr>
                <w:rFonts w:ascii="Arial" w:hAnsi="Arial" w:cs="Arial"/>
                <w:bCs/>
                <w:color w:val="000000"/>
              </w:rPr>
            </w:pPr>
            <w:r w:rsidRPr="002E51A3">
              <w:rPr>
                <w:rFonts w:ascii="Arial" w:hAnsi="Arial" w:cs="Arial"/>
                <w:bCs/>
                <w:color w:val="000000"/>
              </w:rPr>
              <w:t>9</w:t>
            </w:r>
            <w:proofErr w:type="gramStart"/>
            <w:r w:rsidRPr="002E51A3">
              <w:rPr>
                <w:rFonts w:ascii="Arial" w:hAnsi="Arial" w:cs="Arial"/>
                <w:bCs/>
                <w:color w:val="000000"/>
              </w:rPr>
              <w:t>-  Case</w:t>
            </w:r>
            <w:proofErr w:type="gramEnd"/>
            <w:r w:rsidRPr="002E51A3">
              <w:rPr>
                <w:rFonts w:ascii="Arial" w:hAnsi="Arial" w:cs="Arial"/>
                <w:bCs/>
                <w:color w:val="000000"/>
              </w:rPr>
              <w:t xml:space="preserve"> Management Requirements</w:t>
            </w:r>
          </w:p>
        </w:tc>
        <w:tc>
          <w:tcPr>
            <w:tcW w:w="5220" w:type="dxa"/>
            <w:shd w:val="clear" w:color="auto" w:fill="auto"/>
          </w:tcPr>
          <w:p w14:paraId="3CEF03BE" w14:textId="77777777" w:rsidR="00EC54EB" w:rsidRPr="002E51A3" w:rsidRDefault="00EC54EB" w:rsidP="001F3932">
            <w:pPr>
              <w:textAlignment w:val="baseline"/>
              <w:rPr>
                <w:rFonts w:ascii="Arial" w:hAnsi="Arial" w:cs="Arial"/>
                <w:color w:val="000000"/>
              </w:rPr>
            </w:pPr>
            <w:r w:rsidRPr="002E51A3">
              <w:rPr>
                <w:rFonts w:ascii="Arial" w:hAnsi="Arial" w:cs="Arial"/>
                <w:color w:val="000000"/>
              </w:rPr>
              <w:t>18-</w:t>
            </w:r>
            <w:r w:rsidRPr="002E51A3">
              <w:rPr>
                <w:rFonts w:ascii="Arial" w:hAnsi="Arial" w:cs="Arial"/>
              </w:rPr>
              <w:t xml:space="preserve">  Incorporation by Reference</w:t>
            </w:r>
          </w:p>
        </w:tc>
      </w:tr>
    </w:tbl>
    <w:p w14:paraId="238268E0" w14:textId="319C4B92" w:rsidR="003D5066" w:rsidRDefault="0077368B" w:rsidP="00A40CC0">
      <w:pPr>
        <w:rPr>
          <w:rFonts w:ascii="Arial" w:hAnsi="Arial" w:cs="Arial"/>
        </w:rPr>
      </w:pPr>
      <w:r w:rsidRPr="00546B7B">
        <w:rPr>
          <w:rFonts w:ascii="Arial" w:hAnsi="Arial" w:cs="Arial"/>
          <w:b/>
          <w:u w:val="single"/>
        </w:rPr>
        <w:lastRenderedPageBreak/>
        <w:t>Step 2:</w:t>
      </w:r>
      <w:r w:rsidRPr="00546B7B">
        <w:rPr>
          <w:rFonts w:ascii="Arial" w:hAnsi="Arial" w:cs="Arial"/>
          <w:b/>
        </w:rPr>
        <w:t xml:space="preserve"> </w:t>
      </w:r>
      <w:r w:rsidRPr="00546B7B">
        <w:rPr>
          <w:rFonts w:ascii="Arial" w:hAnsi="Arial" w:cs="Arial"/>
        </w:rPr>
        <w:t xml:space="preserve">Use the topics below as a guide for </w:t>
      </w:r>
      <w:r w:rsidR="00A40CC0" w:rsidRPr="00546B7B">
        <w:rPr>
          <w:rFonts w:ascii="Arial" w:hAnsi="Arial" w:cs="Arial"/>
        </w:rPr>
        <w:t xml:space="preserve">developing </w:t>
      </w:r>
      <w:r w:rsidRPr="00546B7B">
        <w:rPr>
          <w:rFonts w:ascii="Arial" w:hAnsi="Arial" w:cs="Arial"/>
        </w:rPr>
        <w:t xml:space="preserve">your </w:t>
      </w:r>
      <w:r w:rsidR="00A40CC0" w:rsidRPr="00546B7B">
        <w:rPr>
          <w:rFonts w:ascii="Arial" w:hAnsi="Arial" w:cs="Arial"/>
        </w:rPr>
        <w:t>policy manual</w:t>
      </w:r>
      <w:r w:rsidRPr="00546B7B">
        <w:rPr>
          <w:rFonts w:ascii="Arial" w:hAnsi="Arial" w:cs="Arial"/>
        </w:rPr>
        <w:t xml:space="preserve">. </w:t>
      </w:r>
      <w:r w:rsidR="00A40CC0" w:rsidRPr="00546B7B">
        <w:rPr>
          <w:rFonts w:ascii="Arial" w:hAnsi="Arial" w:cs="Arial"/>
          <w:u w:val="single"/>
        </w:rPr>
        <w:t>Make sure you know the regulatory requirements related to each topic and develop specific agency procedures for how your agency will meet an</w:t>
      </w:r>
      <w:r w:rsidR="002B1CF1">
        <w:rPr>
          <w:rFonts w:ascii="Arial" w:hAnsi="Arial" w:cs="Arial"/>
          <w:u w:val="single"/>
        </w:rPr>
        <w:t>d</w:t>
      </w:r>
      <w:r w:rsidR="00A40CC0" w:rsidRPr="00546B7B">
        <w:rPr>
          <w:rFonts w:ascii="Arial" w:hAnsi="Arial" w:cs="Arial"/>
          <w:u w:val="single"/>
        </w:rPr>
        <w:t xml:space="preserve"> monitor the regulatory requirements.</w:t>
      </w:r>
      <w:r w:rsidR="00A40CC0" w:rsidRPr="00546B7B">
        <w:rPr>
          <w:rFonts w:ascii="Arial" w:hAnsi="Arial" w:cs="Arial"/>
        </w:rPr>
        <w:t xml:space="preserve"> </w:t>
      </w:r>
      <w:r w:rsidR="003D5066">
        <w:rPr>
          <w:rFonts w:ascii="Arial" w:hAnsi="Arial" w:cs="Arial"/>
        </w:rPr>
        <w:t>Add additional topics</w:t>
      </w:r>
      <w:r w:rsidR="00A40CC0" w:rsidRPr="00546B7B">
        <w:rPr>
          <w:rFonts w:ascii="Arial" w:hAnsi="Arial" w:cs="Arial"/>
        </w:rPr>
        <w:t xml:space="preserve"> as applicable to your agency. </w:t>
      </w:r>
    </w:p>
    <w:p w14:paraId="5CFE213B" w14:textId="77777777" w:rsidR="0077368B" w:rsidRPr="00A40CC0" w:rsidRDefault="003D5066" w:rsidP="00A40CC0">
      <w:pPr>
        <w:rPr>
          <w:rFonts w:ascii="Arial" w:hAnsi="Arial" w:cs="Arial"/>
          <w:b/>
          <w:sz w:val="24"/>
        </w:rPr>
      </w:pPr>
      <w:r w:rsidRPr="003D5066">
        <w:rPr>
          <w:rFonts w:ascii="Arial" w:hAnsi="Arial" w:cs="Arial"/>
          <w:b/>
          <w:u w:val="single"/>
        </w:rPr>
        <w:t>Step 3:</w:t>
      </w:r>
      <w:r>
        <w:rPr>
          <w:rFonts w:ascii="Arial" w:hAnsi="Arial" w:cs="Arial"/>
          <w:b/>
        </w:rPr>
        <w:t xml:space="preserve"> </w:t>
      </w:r>
      <w:r>
        <w:rPr>
          <w:rFonts w:ascii="Arial" w:hAnsi="Arial" w:cs="Arial"/>
        </w:rPr>
        <w:t>F</w:t>
      </w:r>
      <w:r w:rsidR="00A40CC0" w:rsidRPr="00546B7B">
        <w:rPr>
          <w:rFonts w:ascii="Arial" w:hAnsi="Arial" w:cs="Arial"/>
        </w:rPr>
        <w:t xml:space="preserve">ill in the checklist. </w:t>
      </w:r>
      <w:r w:rsidR="0077368B" w:rsidRPr="00546B7B">
        <w:rPr>
          <w:rFonts w:ascii="Arial" w:hAnsi="Arial" w:cs="Arial"/>
        </w:rPr>
        <w:t>In the column to the left, put the policy number from your agency’s policy and procedure manual that corresponds to the topic</w:t>
      </w:r>
      <w:r w:rsidR="00DC45C8">
        <w:rPr>
          <w:rFonts w:ascii="Arial" w:hAnsi="Arial" w:cs="Arial"/>
        </w:rPr>
        <w:t>s</w:t>
      </w:r>
      <w:r w:rsidR="0077368B" w:rsidRPr="00546B7B">
        <w:rPr>
          <w:rFonts w:ascii="Arial" w:hAnsi="Arial" w:cs="Arial"/>
        </w:rPr>
        <w:t xml:space="preserve"> in the column to the right. </w:t>
      </w:r>
      <w:r w:rsidR="00A40CC0" w:rsidRPr="00546B7B">
        <w:rPr>
          <w:rFonts w:ascii="Arial" w:hAnsi="Arial" w:cs="Arial"/>
          <w:color w:val="000000"/>
        </w:rPr>
        <w:t xml:space="preserve">If more than one policy applies, list both policy numbers. </w:t>
      </w:r>
      <w:r w:rsidR="0077368B">
        <w:rPr>
          <w:rFonts w:ascii="Arial" w:hAnsi="Arial" w:cs="Arial"/>
          <w:color w:val="000000"/>
          <w:sz w:val="24"/>
        </w:rPr>
        <w:tab/>
      </w:r>
    </w:p>
    <w:tbl>
      <w:tblPr>
        <w:tblW w:w="10757" w:type="dxa"/>
        <w:tblInd w:w="-792" w:type="dxa"/>
        <w:tblBorders>
          <w:top w:val="thinThickSmallGap" w:sz="24" w:space="0" w:color="auto"/>
          <w:left w:val="thinThickSmallGap" w:sz="24" w:space="0" w:color="auto"/>
          <w:bottom w:val="thickThinSmallGap" w:sz="24" w:space="0" w:color="auto"/>
          <w:right w:val="thickThinSmallGap" w:sz="24" w:space="0" w:color="auto"/>
        </w:tblBorders>
        <w:tblCellMar>
          <w:left w:w="115" w:type="dxa"/>
          <w:right w:w="115" w:type="dxa"/>
        </w:tblCellMar>
        <w:tblLook w:val="0000" w:firstRow="0" w:lastRow="0" w:firstColumn="0" w:lastColumn="0" w:noHBand="0" w:noVBand="0"/>
      </w:tblPr>
      <w:tblGrid>
        <w:gridCol w:w="1123"/>
        <w:gridCol w:w="9634"/>
      </w:tblGrid>
      <w:tr w:rsidR="0077368B" w14:paraId="71F10302" w14:textId="77777777" w:rsidTr="00EF3787">
        <w:trPr>
          <w:trHeight w:val="441"/>
        </w:trPr>
        <w:tc>
          <w:tcPr>
            <w:tcW w:w="1123" w:type="dxa"/>
            <w:tcBorders>
              <w:top w:val="thinThickSmallGap" w:sz="24" w:space="0" w:color="auto"/>
              <w:bottom w:val="thinThickSmallGap" w:sz="24" w:space="0" w:color="auto"/>
              <w:right w:val="thinThickSmallGap" w:sz="24" w:space="0" w:color="auto"/>
            </w:tcBorders>
          </w:tcPr>
          <w:p w14:paraId="1C4DB5B1" w14:textId="77777777" w:rsidR="0077368B" w:rsidRPr="006D1472" w:rsidRDefault="0077368B" w:rsidP="003D5066">
            <w:pPr>
              <w:spacing w:after="0"/>
              <w:jc w:val="both"/>
              <w:rPr>
                <w:rFonts w:ascii="Arial" w:hAnsi="Arial" w:cs="Arial"/>
                <w:bCs/>
                <w:szCs w:val="20"/>
              </w:rPr>
            </w:pPr>
            <w:r>
              <w:rPr>
                <w:rFonts w:ascii="Arial" w:hAnsi="Arial" w:cs="Arial"/>
                <w:bCs/>
                <w:szCs w:val="20"/>
              </w:rPr>
              <w:t>Agency’s Policy #</w:t>
            </w:r>
          </w:p>
        </w:tc>
        <w:tc>
          <w:tcPr>
            <w:tcW w:w="9634" w:type="dxa"/>
            <w:tcBorders>
              <w:top w:val="thinThickSmallGap" w:sz="24" w:space="0" w:color="auto"/>
              <w:left w:val="thinThickSmallGap" w:sz="24" w:space="0" w:color="auto"/>
              <w:bottom w:val="thinThickSmallGap" w:sz="24" w:space="0" w:color="auto"/>
            </w:tcBorders>
          </w:tcPr>
          <w:p w14:paraId="6C40184C" w14:textId="77777777" w:rsidR="0077368B" w:rsidRDefault="0077368B" w:rsidP="003D5066">
            <w:pPr>
              <w:pStyle w:val="Heading2"/>
            </w:pPr>
            <w:r>
              <w:t>POLICY/PROCEDURE</w:t>
            </w:r>
          </w:p>
        </w:tc>
      </w:tr>
      <w:tr w:rsidR="0077368B" w14:paraId="7D0484AC" w14:textId="77777777" w:rsidTr="00EF3787">
        <w:tc>
          <w:tcPr>
            <w:tcW w:w="1123" w:type="dxa"/>
            <w:tcBorders>
              <w:top w:val="thinThickSmallGap" w:sz="24" w:space="0" w:color="auto"/>
              <w:bottom w:val="single" w:sz="6" w:space="0" w:color="auto"/>
              <w:right w:val="single" w:sz="6" w:space="0" w:color="auto"/>
            </w:tcBorders>
          </w:tcPr>
          <w:p w14:paraId="460D570B" w14:textId="77777777" w:rsidR="0077368B" w:rsidRPr="00AC7F2E" w:rsidRDefault="0077368B" w:rsidP="001F3932">
            <w:pPr>
              <w:jc w:val="both"/>
              <w:rPr>
                <w:rFonts w:ascii="Arial" w:hAnsi="Arial" w:cs="Arial"/>
              </w:rPr>
            </w:pPr>
          </w:p>
        </w:tc>
        <w:tc>
          <w:tcPr>
            <w:tcW w:w="9634" w:type="dxa"/>
            <w:tcBorders>
              <w:top w:val="thinThickSmallGap" w:sz="24" w:space="0" w:color="auto"/>
              <w:left w:val="single" w:sz="6" w:space="0" w:color="auto"/>
              <w:bottom w:val="single" w:sz="6" w:space="0" w:color="auto"/>
            </w:tcBorders>
          </w:tcPr>
          <w:p w14:paraId="08D10975" w14:textId="77777777" w:rsidR="00A40CC0" w:rsidRPr="00C93438" w:rsidRDefault="00A40CC0" w:rsidP="00A40CC0">
            <w:pPr>
              <w:ind w:left="432" w:hanging="432"/>
              <w:rPr>
                <w:rFonts w:ascii="Arial" w:hAnsi="Arial" w:cs="Arial"/>
                <w:i/>
                <w:sz w:val="24"/>
              </w:rPr>
            </w:pPr>
            <w:r w:rsidRPr="00C93438">
              <w:rPr>
                <w:rFonts w:ascii="Arial" w:hAnsi="Arial" w:cs="Arial"/>
                <w:sz w:val="24"/>
              </w:rPr>
              <w:t xml:space="preserve">Have a written statement of </w:t>
            </w:r>
            <w:r w:rsidRPr="00C93438">
              <w:rPr>
                <w:rFonts w:ascii="Arial" w:hAnsi="Arial" w:cs="Arial"/>
                <w:b/>
                <w:sz w:val="24"/>
              </w:rPr>
              <w:t>missions and values</w:t>
            </w:r>
            <w:r w:rsidRPr="00C93438">
              <w:rPr>
                <w:rFonts w:ascii="Arial" w:hAnsi="Arial" w:cs="Arial"/>
                <w:sz w:val="24"/>
              </w:rPr>
              <w:t xml:space="preserve"> which shall;  </w:t>
            </w:r>
          </w:p>
          <w:p w14:paraId="6F085C7D" w14:textId="6507C061" w:rsidR="008D6108" w:rsidRDefault="00465CF4" w:rsidP="00A40CC0">
            <w:pPr>
              <w:numPr>
                <w:ilvl w:val="0"/>
                <w:numId w:val="14"/>
              </w:numPr>
              <w:spacing w:after="0" w:line="240" w:lineRule="auto"/>
              <w:rPr>
                <w:rFonts w:ascii="Arial" w:hAnsi="Arial" w:cs="Arial"/>
                <w:sz w:val="24"/>
              </w:rPr>
            </w:pPr>
            <w:r>
              <w:rPr>
                <w:rFonts w:ascii="Arial" w:hAnsi="Arial" w:cs="Arial"/>
                <w:sz w:val="24"/>
              </w:rPr>
              <w:t>Develop a</w:t>
            </w:r>
            <w:r w:rsidR="00EF75E3">
              <w:rPr>
                <w:rFonts w:ascii="Arial" w:hAnsi="Arial" w:cs="Arial"/>
                <w:sz w:val="24"/>
              </w:rPr>
              <w:t xml:space="preserve">n agency </w:t>
            </w:r>
            <w:r>
              <w:rPr>
                <w:rFonts w:ascii="Arial" w:hAnsi="Arial" w:cs="Arial"/>
                <w:sz w:val="24"/>
              </w:rPr>
              <w:t xml:space="preserve">culture </w:t>
            </w:r>
            <w:r w:rsidR="008D6108">
              <w:rPr>
                <w:rFonts w:ascii="Arial" w:hAnsi="Arial" w:cs="Arial"/>
                <w:sz w:val="24"/>
              </w:rPr>
              <w:t xml:space="preserve">which </w:t>
            </w:r>
            <w:r w:rsidR="00EF75E3">
              <w:rPr>
                <w:rFonts w:ascii="Arial" w:hAnsi="Arial" w:cs="Arial"/>
                <w:sz w:val="24"/>
              </w:rPr>
              <w:t xml:space="preserve">supports </w:t>
            </w:r>
            <w:r w:rsidR="008D6108">
              <w:rPr>
                <w:rFonts w:ascii="Arial" w:hAnsi="Arial" w:cs="Arial"/>
                <w:sz w:val="24"/>
              </w:rPr>
              <w:t>well-being, belonging and acceptance for both staff and participants</w:t>
            </w:r>
          </w:p>
          <w:p w14:paraId="5664736B" w14:textId="6B712794" w:rsidR="00A40CC0" w:rsidRPr="00C93438" w:rsidRDefault="00A40CC0" w:rsidP="00A40CC0">
            <w:pPr>
              <w:numPr>
                <w:ilvl w:val="0"/>
                <w:numId w:val="14"/>
              </w:numPr>
              <w:spacing w:after="0" w:line="240" w:lineRule="auto"/>
              <w:rPr>
                <w:rFonts w:ascii="Arial" w:hAnsi="Arial" w:cs="Arial"/>
                <w:sz w:val="24"/>
              </w:rPr>
            </w:pPr>
            <w:r w:rsidRPr="00C93438">
              <w:rPr>
                <w:rFonts w:ascii="Arial" w:hAnsi="Arial" w:cs="Arial"/>
                <w:sz w:val="24"/>
              </w:rPr>
              <w:t>Support participant empowerment and informed decision-making</w:t>
            </w:r>
          </w:p>
          <w:p w14:paraId="66ACA643" w14:textId="77777777" w:rsidR="00A40CC0" w:rsidRPr="00C93438" w:rsidRDefault="00A40CC0" w:rsidP="00A40CC0">
            <w:pPr>
              <w:numPr>
                <w:ilvl w:val="0"/>
                <w:numId w:val="14"/>
              </w:numPr>
              <w:spacing w:after="0" w:line="240" w:lineRule="auto"/>
              <w:rPr>
                <w:rFonts w:ascii="Arial" w:hAnsi="Arial" w:cs="Arial"/>
                <w:sz w:val="24"/>
              </w:rPr>
            </w:pPr>
            <w:r w:rsidRPr="00C93438">
              <w:rPr>
                <w:rFonts w:ascii="Arial" w:hAnsi="Arial" w:cs="Arial"/>
                <w:sz w:val="24"/>
              </w:rPr>
              <w:t>Support and assist participants to form and remain connected to natural support networks</w:t>
            </w:r>
          </w:p>
          <w:p w14:paraId="087342BE" w14:textId="724C45E1" w:rsidR="00A40CC0" w:rsidRPr="00C93438" w:rsidRDefault="00A40CC0" w:rsidP="00A40CC0">
            <w:pPr>
              <w:widowControl w:val="0"/>
              <w:numPr>
                <w:ilvl w:val="0"/>
                <w:numId w:val="14"/>
              </w:numPr>
              <w:spacing w:after="0" w:line="240" w:lineRule="auto"/>
              <w:rPr>
                <w:rFonts w:ascii="Arial" w:hAnsi="Arial" w:cs="Arial"/>
                <w:sz w:val="24"/>
              </w:rPr>
            </w:pPr>
            <w:r w:rsidRPr="00C93438">
              <w:rPr>
                <w:rFonts w:ascii="Arial" w:hAnsi="Arial" w:cs="Arial"/>
                <w:sz w:val="24"/>
              </w:rPr>
              <w:t>Promote participant dignity</w:t>
            </w:r>
            <w:r w:rsidR="00E8489A">
              <w:rPr>
                <w:rFonts w:ascii="Arial" w:hAnsi="Arial" w:cs="Arial"/>
                <w:sz w:val="24"/>
              </w:rPr>
              <w:t xml:space="preserve">, </w:t>
            </w:r>
            <w:r w:rsidRPr="00C93438">
              <w:rPr>
                <w:rFonts w:ascii="Arial" w:hAnsi="Arial" w:cs="Arial"/>
                <w:sz w:val="24"/>
              </w:rPr>
              <w:t>self-worth</w:t>
            </w:r>
            <w:r w:rsidR="00E8489A">
              <w:rPr>
                <w:rFonts w:ascii="Arial" w:hAnsi="Arial" w:cs="Arial"/>
                <w:sz w:val="24"/>
              </w:rPr>
              <w:t xml:space="preserve">, and valued social roles </w:t>
            </w:r>
          </w:p>
          <w:p w14:paraId="48D423CD" w14:textId="77777777" w:rsidR="00A40CC0" w:rsidRPr="00C93438" w:rsidRDefault="00A40CC0" w:rsidP="00A40CC0">
            <w:pPr>
              <w:widowControl w:val="0"/>
              <w:numPr>
                <w:ilvl w:val="0"/>
                <w:numId w:val="14"/>
              </w:numPr>
              <w:spacing w:after="0" w:line="240" w:lineRule="auto"/>
              <w:rPr>
                <w:rFonts w:ascii="Arial" w:hAnsi="Arial" w:cs="Arial"/>
                <w:sz w:val="24"/>
              </w:rPr>
            </w:pPr>
            <w:r w:rsidRPr="00C93438">
              <w:rPr>
                <w:rFonts w:ascii="Arial" w:hAnsi="Arial" w:cs="Arial"/>
                <w:sz w:val="24"/>
              </w:rPr>
              <w:t>Support person centered team meetings which help ensure and promote the participant’s right to choice, inclusion, employment, growth, and privacy</w:t>
            </w:r>
          </w:p>
          <w:p w14:paraId="0D6E52D5" w14:textId="77777777" w:rsidR="00A40CC0" w:rsidRPr="00C93438" w:rsidRDefault="00A40CC0" w:rsidP="00A40CC0">
            <w:pPr>
              <w:widowControl w:val="0"/>
              <w:numPr>
                <w:ilvl w:val="0"/>
                <w:numId w:val="14"/>
              </w:numPr>
              <w:spacing w:after="0" w:line="240" w:lineRule="auto"/>
              <w:rPr>
                <w:rFonts w:ascii="Arial" w:hAnsi="Arial" w:cs="Arial"/>
                <w:sz w:val="24"/>
              </w:rPr>
            </w:pPr>
            <w:r w:rsidRPr="00C93438">
              <w:rPr>
                <w:rFonts w:ascii="Arial" w:hAnsi="Arial" w:cs="Arial"/>
                <w:sz w:val="24"/>
              </w:rPr>
              <w:t xml:space="preserve">Foster a restraint-free environment where the use </w:t>
            </w:r>
            <w:r w:rsidRPr="00290D23">
              <w:rPr>
                <w:rFonts w:ascii="Arial" w:hAnsi="Arial" w:cs="Arial"/>
                <w:sz w:val="24"/>
              </w:rPr>
              <w:t>of physical restraints, seclusion, chemical restraints or aversive techniques</w:t>
            </w:r>
            <w:r>
              <w:rPr>
                <w:rFonts w:ascii="Arial" w:hAnsi="Arial" w:cs="Arial"/>
                <w:sz w:val="24"/>
              </w:rPr>
              <w:t xml:space="preserve"> </w:t>
            </w:r>
            <w:r w:rsidRPr="00C93438">
              <w:rPr>
                <w:rFonts w:ascii="Arial" w:hAnsi="Arial" w:cs="Arial"/>
                <w:sz w:val="24"/>
              </w:rPr>
              <w:t xml:space="preserve">shall be prohibited </w:t>
            </w:r>
          </w:p>
          <w:p w14:paraId="5C6C634F" w14:textId="5C2535E2" w:rsidR="00A40CC0" w:rsidRPr="00C93438" w:rsidRDefault="000C75AF" w:rsidP="00A40CC0">
            <w:pPr>
              <w:widowControl w:val="0"/>
              <w:numPr>
                <w:ilvl w:val="0"/>
                <w:numId w:val="14"/>
              </w:numPr>
              <w:spacing w:after="0" w:line="240" w:lineRule="auto"/>
              <w:rPr>
                <w:rFonts w:ascii="Arial" w:hAnsi="Arial" w:cs="Arial"/>
                <w:sz w:val="24"/>
              </w:rPr>
            </w:pPr>
            <w:r>
              <w:rPr>
                <w:rFonts w:ascii="Arial" w:hAnsi="Arial" w:cs="Arial"/>
                <w:sz w:val="24"/>
              </w:rPr>
              <w:t>Support the SCL</w:t>
            </w:r>
            <w:r w:rsidR="00FF3E31">
              <w:rPr>
                <w:rFonts w:ascii="Arial" w:hAnsi="Arial" w:cs="Arial"/>
                <w:sz w:val="24"/>
              </w:rPr>
              <w:t xml:space="preserve"> program goals:</w:t>
            </w:r>
          </w:p>
          <w:p w14:paraId="452AB4CD" w14:textId="77777777" w:rsidR="00A40CC0" w:rsidRPr="00A40CC0" w:rsidRDefault="00A40CC0" w:rsidP="00A40CC0">
            <w:pPr>
              <w:widowControl w:val="0"/>
              <w:numPr>
                <w:ilvl w:val="1"/>
                <w:numId w:val="14"/>
              </w:numPr>
              <w:spacing w:after="0" w:line="240" w:lineRule="auto"/>
              <w:rPr>
                <w:rFonts w:ascii="Arial" w:hAnsi="Arial" w:cs="Arial"/>
                <w:sz w:val="24"/>
              </w:rPr>
            </w:pPr>
            <w:r w:rsidRPr="00A40CC0">
              <w:rPr>
                <w:rFonts w:ascii="Arial" w:hAnsi="Arial" w:cs="Arial"/>
                <w:sz w:val="24"/>
              </w:rPr>
              <w:t>1) People receiving waiver services are healthy, safe, and included in the life of the community.</w:t>
            </w:r>
          </w:p>
          <w:p w14:paraId="1266F3EB" w14:textId="77777777" w:rsidR="00A40CC0" w:rsidRPr="00A40CC0" w:rsidRDefault="00A40CC0" w:rsidP="00A40CC0">
            <w:pPr>
              <w:widowControl w:val="0"/>
              <w:numPr>
                <w:ilvl w:val="1"/>
                <w:numId w:val="14"/>
              </w:numPr>
              <w:spacing w:after="0" w:line="240" w:lineRule="auto"/>
              <w:rPr>
                <w:rFonts w:ascii="Arial" w:hAnsi="Arial" w:cs="Arial"/>
                <w:sz w:val="24"/>
              </w:rPr>
            </w:pPr>
            <w:r w:rsidRPr="00A40CC0">
              <w:rPr>
                <w:rFonts w:ascii="Arial" w:hAnsi="Arial" w:cs="Arial"/>
                <w:sz w:val="24"/>
              </w:rPr>
              <w:t>2) People receiving waiver services have the necessary personalized supports to live and thrive as valued members of their community.</w:t>
            </w:r>
          </w:p>
          <w:p w14:paraId="12A830E0" w14:textId="77777777" w:rsidR="00A40CC0" w:rsidRDefault="00A40CC0" w:rsidP="00A40CC0">
            <w:pPr>
              <w:widowControl w:val="0"/>
              <w:numPr>
                <w:ilvl w:val="1"/>
                <w:numId w:val="14"/>
              </w:numPr>
              <w:spacing w:after="0" w:line="240" w:lineRule="auto"/>
              <w:rPr>
                <w:rFonts w:ascii="Arial" w:hAnsi="Arial" w:cs="Arial"/>
                <w:sz w:val="24"/>
              </w:rPr>
            </w:pPr>
            <w:r w:rsidRPr="00A40CC0">
              <w:rPr>
                <w:rFonts w:ascii="Arial" w:hAnsi="Arial" w:cs="Arial"/>
                <w:sz w:val="24"/>
              </w:rPr>
              <w:t>3) People receiving waiver services lead lives driven by connection to others. The waiver services they receive do not define their lives, but instead build bridges to meaningful connections.</w:t>
            </w:r>
          </w:p>
          <w:p w14:paraId="5967C52F" w14:textId="77777777" w:rsidR="0077368B" w:rsidRPr="00A40CC0" w:rsidRDefault="00A40CC0" w:rsidP="00A40CC0">
            <w:pPr>
              <w:widowControl w:val="0"/>
              <w:spacing w:after="0" w:line="240" w:lineRule="auto"/>
              <w:rPr>
                <w:rFonts w:ascii="Arial" w:hAnsi="Arial" w:cs="Arial"/>
                <w:sz w:val="24"/>
              </w:rPr>
            </w:pPr>
            <w:r w:rsidRPr="00A40CC0">
              <w:rPr>
                <w:rFonts w:ascii="Arial" w:hAnsi="Arial" w:cs="Arial"/>
                <w:sz w:val="24"/>
              </w:rPr>
              <w:t>(The program goals above can be a separate list of values, if you do not want these as part of your mission statement).</w:t>
            </w:r>
          </w:p>
        </w:tc>
      </w:tr>
      <w:tr w:rsidR="00C20EE9" w14:paraId="63B495C0" w14:textId="77777777" w:rsidTr="00EF3787">
        <w:tc>
          <w:tcPr>
            <w:tcW w:w="1123" w:type="dxa"/>
            <w:tcBorders>
              <w:top w:val="single" w:sz="6" w:space="0" w:color="auto"/>
              <w:bottom w:val="single" w:sz="6" w:space="0" w:color="auto"/>
              <w:right w:val="single" w:sz="6" w:space="0" w:color="auto"/>
            </w:tcBorders>
          </w:tcPr>
          <w:p w14:paraId="3162AA34" w14:textId="77777777" w:rsidR="00C20EE9" w:rsidRPr="00AC7F2E" w:rsidRDefault="00C20EE9" w:rsidP="00C20EE9">
            <w:pPr>
              <w:jc w:val="both"/>
              <w:rPr>
                <w:rFonts w:ascii="Arial" w:hAnsi="Arial" w:cs="Arial"/>
              </w:rPr>
            </w:pPr>
          </w:p>
        </w:tc>
        <w:tc>
          <w:tcPr>
            <w:tcW w:w="9634" w:type="dxa"/>
            <w:tcBorders>
              <w:top w:val="single" w:sz="6" w:space="0" w:color="auto"/>
              <w:left w:val="single" w:sz="6" w:space="0" w:color="auto"/>
              <w:bottom w:val="single" w:sz="6" w:space="0" w:color="auto"/>
            </w:tcBorders>
          </w:tcPr>
          <w:p w14:paraId="31286023" w14:textId="77777777" w:rsidR="00C20EE9" w:rsidRPr="009D330D" w:rsidRDefault="00C20EE9" w:rsidP="00C20EE9">
            <w:pPr>
              <w:widowControl w:val="0"/>
              <w:tabs>
                <w:tab w:val="left" w:pos="288"/>
              </w:tabs>
              <w:rPr>
                <w:rFonts w:ascii="Arial" w:hAnsi="Arial" w:cs="Arial"/>
                <w:sz w:val="24"/>
              </w:rPr>
            </w:pPr>
            <w:r>
              <w:rPr>
                <w:rFonts w:ascii="Arial" w:hAnsi="Arial" w:cs="Arial"/>
                <w:sz w:val="24"/>
              </w:rPr>
              <w:t>Policy</w:t>
            </w:r>
            <w:r w:rsidRPr="009D330D">
              <w:rPr>
                <w:rFonts w:ascii="Arial" w:hAnsi="Arial" w:cs="Arial"/>
                <w:sz w:val="24"/>
              </w:rPr>
              <w:t xml:space="preserve"> addressing the </w:t>
            </w:r>
            <w:r w:rsidRPr="009D330D">
              <w:rPr>
                <w:rFonts w:ascii="Arial" w:hAnsi="Arial" w:cs="Arial"/>
                <w:b/>
                <w:sz w:val="24"/>
              </w:rPr>
              <w:t xml:space="preserve">governance of the agency.  </w:t>
            </w:r>
            <w:r w:rsidRPr="009D330D">
              <w:rPr>
                <w:rFonts w:ascii="Arial" w:hAnsi="Arial" w:cs="Arial"/>
                <w:sz w:val="24"/>
              </w:rPr>
              <w:t>The SCL provider is required to:</w:t>
            </w:r>
          </w:p>
          <w:p w14:paraId="74FCF0FC" w14:textId="77777777" w:rsidR="00C20EE9" w:rsidRPr="008F1746" w:rsidRDefault="00C20EE9" w:rsidP="00C338A6">
            <w:pPr>
              <w:widowControl w:val="0"/>
              <w:numPr>
                <w:ilvl w:val="0"/>
                <w:numId w:val="12"/>
              </w:numPr>
              <w:tabs>
                <w:tab w:val="left" w:pos="288"/>
              </w:tabs>
              <w:spacing w:after="0" w:line="240" w:lineRule="auto"/>
              <w:rPr>
                <w:rFonts w:ascii="Arial" w:hAnsi="Arial" w:cs="Arial"/>
                <w:sz w:val="24"/>
              </w:rPr>
            </w:pPr>
            <w:r w:rsidRPr="008F1746">
              <w:rPr>
                <w:rFonts w:ascii="Arial" w:hAnsi="Arial" w:cs="Arial"/>
                <w:b/>
                <w:sz w:val="24"/>
              </w:rPr>
              <w:t>Maintain an executive director</w:t>
            </w:r>
            <w:r w:rsidRPr="008F1746">
              <w:rPr>
                <w:rFonts w:ascii="Arial" w:hAnsi="Arial" w:cs="Arial"/>
                <w:sz w:val="24"/>
              </w:rPr>
              <w:t xml:space="preserve"> (ED) who shall have the authority and responsibility for the management of the affairs of the SCL provider. How will the agency appoint a qualified ED?  </w:t>
            </w:r>
          </w:p>
          <w:p w14:paraId="26B5DE52" w14:textId="77777777" w:rsidR="00C20EE9" w:rsidRPr="00C93438" w:rsidRDefault="00C20EE9" w:rsidP="00C20EE9">
            <w:pPr>
              <w:widowControl w:val="0"/>
              <w:numPr>
                <w:ilvl w:val="1"/>
                <w:numId w:val="12"/>
              </w:numPr>
              <w:tabs>
                <w:tab w:val="left" w:pos="288"/>
              </w:tabs>
              <w:spacing w:after="0" w:line="240" w:lineRule="auto"/>
              <w:rPr>
                <w:rFonts w:ascii="Arial" w:hAnsi="Arial" w:cs="Arial"/>
                <w:sz w:val="24"/>
              </w:rPr>
            </w:pPr>
            <w:r w:rsidRPr="00C93438">
              <w:rPr>
                <w:rFonts w:ascii="Arial" w:hAnsi="Arial" w:cs="Arial"/>
                <w:sz w:val="24"/>
              </w:rPr>
              <w:t>How will the agency evaluate the effectiveness of the ED, and how often?</w:t>
            </w:r>
          </w:p>
          <w:p w14:paraId="2A1EC37C" w14:textId="77777777" w:rsidR="00C20EE9" w:rsidRPr="00C93438" w:rsidRDefault="00C20EE9" w:rsidP="00C20EE9">
            <w:pPr>
              <w:widowControl w:val="0"/>
              <w:numPr>
                <w:ilvl w:val="1"/>
                <w:numId w:val="12"/>
              </w:numPr>
              <w:tabs>
                <w:tab w:val="left" w:pos="288"/>
              </w:tabs>
              <w:spacing w:after="0" w:line="240" w:lineRule="auto"/>
              <w:rPr>
                <w:rFonts w:ascii="Arial" w:hAnsi="Arial" w:cs="Arial"/>
                <w:sz w:val="24"/>
              </w:rPr>
            </w:pPr>
            <w:r w:rsidRPr="00C93438">
              <w:rPr>
                <w:rFonts w:ascii="Arial" w:hAnsi="Arial" w:cs="Arial"/>
                <w:sz w:val="24"/>
              </w:rPr>
              <w:t xml:space="preserve">If applicable, how will the board (for a corporation) or the member(s) (for a LLC) document the discharge of their duties?   </w:t>
            </w:r>
          </w:p>
          <w:p w14:paraId="793E41C3" w14:textId="77777777" w:rsidR="00C20EE9" w:rsidRPr="00C93438" w:rsidRDefault="00C20EE9" w:rsidP="00C20EE9">
            <w:pPr>
              <w:widowControl w:val="0"/>
              <w:numPr>
                <w:ilvl w:val="0"/>
                <w:numId w:val="12"/>
              </w:numPr>
              <w:tabs>
                <w:tab w:val="left" w:pos="288"/>
              </w:tabs>
              <w:spacing w:after="0" w:line="240" w:lineRule="auto"/>
              <w:rPr>
                <w:rFonts w:ascii="Arial" w:hAnsi="Arial" w:cs="Arial"/>
                <w:sz w:val="24"/>
              </w:rPr>
            </w:pPr>
            <w:r w:rsidRPr="00C93438">
              <w:rPr>
                <w:rFonts w:ascii="Arial" w:hAnsi="Arial" w:cs="Arial"/>
                <w:b/>
                <w:sz w:val="24"/>
              </w:rPr>
              <w:t>Abide by the laws</w:t>
            </w:r>
            <w:r w:rsidRPr="00C93438">
              <w:rPr>
                <w:rFonts w:ascii="Arial" w:hAnsi="Arial" w:cs="Arial"/>
                <w:sz w:val="24"/>
              </w:rPr>
              <w:t>, which govern the chosen business or tax structure of the SCL provider.</w:t>
            </w:r>
          </w:p>
          <w:p w14:paraId="646DCE3F" w14:textId="77777777" w:rsidR="00C20EE9" w:rsidRPr="00C93438" w:rsidRDefault="00C20EE9" w:rsidP="00C20EE9">
            <w:pPr>
              <w:widowControl w:val="0"/>
              <w:numPr>
                <w:ilvl w:val="1"/>
                <w:numId w:val="12"/>
              </w:numPr>
              <w:tabs>
                <w:tab w:val="left" w:pos="288"/>
              </w:tabs>
              <w:spacing w:after="0" w:line="240" w:lineRule="auto"/>
              <w:rPr>
                <w:rFonts w:ascii="Arial" w:hAnsi="Arial" w:cs="Arial"/>
                <w:sz w:val="24"/>
              </w:rPr>
            </w:pPr>
            <w:r w:rsidRPr="00C93438">
              <w:rPr>
                <w:rFonts w:ascii="Arial" w:hAnsi="Arial" w:cs="Arial"/>
                <w:sz w:val="24"/>
              </w:rPr>
              <w:t xml:space="preserve">If a </w:t>
            </w:r>
            <w:r w:rsidRPr="00C64D71">
              <w:rPr>
                <w:rFonts w:ascii="Arial" w:hAnsi="Arial" w:cs="Arial"/>
                <w:sz w:val="24"/>
              </w:rPr>
              <w:t>corporation/incorporated</w:t>
            </w:r>
            <w:r w:rsidRPr="00C93438">
              <w:rPr>
                <w:rFonts w:ascii="Arial" w:hAnsi="Arial" w:cs="Arial"/>
                <w:b/>
                <w:sz w:val="24"/>
              </w:rPr>
              <w:t xml:space="preserve"> </w:t>
            </w:r>
            <w:r w:rsidRPr="00C93438">
              <w:rPr>
                <w:rFonts w:ascii="Arial" w:hAnsi="Arial" w:cs="Arial"/>
                <w:sz w:val="24"/>
              </w:rPr>
              <w:t>what is the role of the board of directors in the governance of the agency, how often do they meet,</w:t>
            </w:r>
            <w:r>
              <w:rPr>
                <w:rFonts w:ascii="Arial" w:hAnsi="Arial" w:cs="Arial"/>
                <w:sz w:val="24"/>
              </w:rPr>
              <w:t xml:space="preserve"> what is the plan for orientation of board members,</w:t>
            </w:r>
            <w:r w:rsidRPr="00C93438">
              <w:rPr>
                <w:rFonts w:ascii="Arial" w:hAnsi="Arial" w:cs="Arial"/>
                <w:sz w:val="24"/>
              </w:rPr>
              <w:t xml:space="preserve"> etc</w:t>
            </w:r>
            <w:r>
              <w:rPr>
                <w:rFonts w:ascii="Arial" w:hAnsi="Arial" w:cs="Arial"/>
                <w:sz w:val="24"/>
              </w:rPr>
              <w:t>.</w:t>
            </w:r>
            <w:r w:rsidRPr="00C93438">
              <w:rPr>
                <w:rFonts w:ascii="Arial" w:hAnsi="Arial" w:cs="Arial"/>
                <w:sz w:val="24"/>
              </w:rPr>
              <w:t>?</w:t>
            </w:r>
          </w:p>
          <w:p w14:paraId="638E4331" w14:textId="77777777" w:rsidR="00C20EE9" w:rsidRPr="00C93438" w:rsidRDefault="00C20EE9" w:rsidP="00C20EE9">
            <w:pPr>
              <w:widowControl w:val="0"/>
              <w:numPr>
                <w:ilvl w:val="1"/>
                <w:numId w:val="12"/>
              </w:numPr>
              <w:tabs>
                <w:tab w:val="left" w:pos="288"/>
              </w:tabs>
              <w:spacing w:after="0" w:line="240" w:lineRule="auto"/>
              <w:rPr>
                <w:rFonts w:ascii="Arial" w:hAnsi="Arial" w:cs="Arial"/>
                <w:color w:val="000000"/>
                <w:sz w:val="24"/>
              </w:rPr>
            </w:pPr>
            <w:r w:rsidRPr="00C93438">
              <w:rPr>
                <w:rFonts w:ascii="Arial" w:hAnsi="Arial" w:cs="Arial"/>
                <w:sz w:val="24"/>
              </w:rPr>
              <w:t xml:space="preserve">If the </w:t>
            </w:r>
            <w:r w:rsidRPr="00C64D71">
              <w:rPr>
                <w:rFonts w:ascii="Arial" w:hAnsi="Arial" w:cs="Arial"/>
                <w:sz w:val="24"/>
              </w:rPr>
              <w:t>LLC</w:t>
            </w:r>
            <w:r w:rsidRPr="00C93438">
              <w:rPr>
                <w:rFonts w:ascii="Arial" w:hAnsi="Arial" w:cs="Arial"/>
                <w:sz w:val="24"/>
              </w:rPr>
              <w:t xml:space="preserve"> has members, what is the role of the member(s) in the </w:t>
            </w:r>
            <w:r w:rsidRPr="00C93438">
              <w:rPr>
                <w:rFonts w:ascii="Arial" w:hAnsi="Arial" w:cs="Arial"/>
                <w:sz w:val="24"/>
              </w:rPr>
              <w:lastRenderedPageBreak/>
              <w:t>governance of the agency?</w:t>
            </w:r>
          </w:p>
        </w:tc>
      </w:tr>
      <w:tr w:rsidR="00C20EE9" w14:paraId="7825123C" w14:textId="77777777" w:rsidTr="00EF3787">
        <w:tc>
          <w:tcPr>
            <w:tcW w:w="1123" w:type="dxa"/>
            <w:tcBorders>
              <w:top w:val="single" w:sz="6" w:space="0" w:color="auto"/>
              <w:bottom w:val="single" w:sz="6" w:space="0" w:color="auto"/>
              <w:right w:val="single" w:sz="6" w:space="0" w:color="auto"/>
            </w:tcBorders>
          </w:tcPr>
          <w:p w14:paraId="21E1D69F" w14:textId="77777777" w:rsidR="00C20EE9" w:rsidRPr="00AC7F2E" w:rsidRDefault="00C20EE9" w:rsidP="00C20EE9">
            <w:pPr>
              <w:jc w:val="both"/>
              <w:rPr>
                <w:rFonts w:ascii="Arial" w:hAnsi="Arial" w:cs="Arial"/>
              </w:rPr>
            </w:pPr>
          </w:p>
        </w:tc>
        <w:tc>
          <w:tcPr>
            <w:tcW w:w="9634" w:type="dxa"/>
            <w:tcBorders>
              <w:top w:val="single" w:sz="6" w:space="0" w:color="auto"/>
              <w:left w:val="single" w:sz="6" w:space="0" w:color="auto"/>
              <w:bottom w:val="single" w:sz="6" w:space="0" w:color="auto"/>
            </w:tcBorders>
          </w:tcPr>
          <w:p w14:paraId="6FF34C81" w14:textId="77777777" w:rsidR="00C20EE9" w:rsidRPr="00C93438" w:rsidRDefault="00C20EE9" w:rsidP="00C20EE9">
            <w:pPr>
              <w:widowControl w:val="0"/>
              <w:tabs>
                <w:tab w:val="left" w:pos="288"/>
              </w:tabs>
              <w:rPr>
                <w:rFonts w:ascii="Arial" w:hAnsi="Arial" w:cs="Arial"/>
                <w:color w:val="000000"/>
                <w:sz w:val="24"/>
              </w:rPr>
            </w:pPr>
            <w:r w:rsidRPr="00C20EE9">
              <w:rPr>
                <w:rFonts w:ascii="Arial" w:hAnsi="Arial" w:cs="Arial"/>
                <w:color w:val="000000"/>
                <w:sz w:val="24"/>
              </w:rPr>
              <w:t>Procedures for ensuring</w:t>
            </w:r>
            <w:r>
              <w:rPr>
                <w:rFonts w:ascii="Arial" w:hAnsi="Arial" w:cs="Arial"/>
                <w:b/>
                <w:color w:val="000000"/>
                <w:sz w:val="24"/>
              </w:rPr>
              <w:t xml:space="preserve"> m</w:t>
            </w:r>
            <w:r w:rsidRPr="00C93438">
              <w:rPr>
                <w:rFonts w:ascii="Arial" w:hAnsi="Arial" w:cs="Arial"/>
                <w:b/>
                <w:color w:val="000000"/>
                <w:sz w:val="24"/>
              </w:rPr>
              <w:t>aint</w:t>
            </w:r>
            <w:r>
              <w:rPr>
                <w:rFonts w:ascii="Arial" w:hAnsi="Arial" w:cs="Arial"/>
                <w:b/>
                <w:color w:val="000000"/>
                <w:sz w:val="24"/>
              </w:rPr>
              <w:t>enance of</w:t>
            </w:r>
            <w:r w:rsidRPr="00C93438">
              <w:rPr>
                <w:rFonts w:ascii="Arial" w:hAnsi="Arial" w:cs="Arial"/>
                <w:color w:val="000000"/>
                <w:sz w:val="24"/>
              </w:rPr>
              <w:t xml:space="preserve"> </w:t>
            </w:r>
            <w:r w:rsidRPr="00C93438">
              <w:rPr>
                <w:rFonts w:ascii="Arial" w:hAnsi="Arial" w:cs="Arial"/>
                <w:b/>
                <w:color w:val="000000"/>
                <w:sz w:val="24"/>
              </w:rPr>
              <w:t>policies</w:t>
            </w:r>
            <w:r w:rsidRPr="00C93438">
              <w:rPr>
                <w:rFonts w:ascii="Arial" w:hAnsi="Arial" w:cs="Arial"/>
                <w:color w:val="000000"/>
                <w:sz w:val="24"/>
              </w:rPr>
              <w:t xml:space="preserve"> that comply with the regulation </w:t>
            </w:r>
          </w:p>
          <w:p w14:paraId="63CADA49" w14:textId="77777777" w:rsidR="00C20EE9" w:rsidRPr="00C93438" w:rsidRDefault="00C20EE9" w:rsidP="00C20EE9">
            <w:pPr>
              <w:widowControl w:val="0"/>
              <w:numPr>
                <w:ilvl w:val="0"/>
                <w:numId w:val="28"/>
              </w:numPr>
              <w:tabs>
                <w:tab w:val="left" w:pos="288"/>
              </w:tabs>
              <w:spacing w:after="0" w:line="240" w:lineRule="auto"/>
              <w:rPr>
                <w:rFonts w:ascii="Arial" w:hAnsi="Arial" w:cs="Arial"/>
                <w:color w:val="000000"/>
                <w:sz w:val="24"/>
              </w:rPr>
            </w:pPr>
            <w:r w:rsidRPr="00C93438">
              <w:rPr>
                <w:rFonts w:ascii="Arial" w:hAnsi="Arial" w:cs="Arial"/>
                <w:color w:val="000000"/>
                <w:sz w:val="24"/>
              </w:rPr>
              <w:t>What a</w:t>
            </w:r>
            <w:r>
              <w:rPr>
                <w:rFonts w:ascii="Arial" w:hAnsi="Arial" w:cs="Arial"/>
                <w:color w:val="000000"/>
                <w:sz w:val="24"/>
              </w:rPr>
              <w:t xml:space="preserve">re the procedures for </w:t>
            </w:r>
            <w:r w:rsidRPr="00C93438">
              <w:rPr>
                <w:rFonts w:ascii="Arial" w:hAnsi="Arial" w:cs="Arial"/>
                <w:color w:val="000000"/>
                <w:sz w:val="24"/>
              </w:rPr>
              <w:t xml:space="preserve">reviewing and revising </w:t>
            </w:r>
            <w:r>
              <w:rPr>
                <w:rFonts w:ascii="Arial" w:hAnsi="Arial" w:cs="Arial"/>
                <w:color w:val="000000"/>
                <w:sz w:val="24"/>
              </w:rPr>
              <w:t xml:space="preserve">policies </w:t>
            </w:r>
            <w:r w:rsidRPr="00DE0335">
              <w:rPr>
                <w:rFonts w:ascii="Arial" w:hAnsi="Arial" w:cs="Arial"/>
                <w:color w:val="000000"/>
                <w:sz w:val="24"/>
              </w:rPr>
              <w:t>when agency practices and SCL</w:t>
            </w:r>
            <w:r>
              <w:rPr>
                <w:rFonts w:ascii="Arial" w:hAnsi="Arial" w:cs="Arial"/>
                <w:color w:val="000000"/>
                <w:sz w:val="24"/>
              </w:rPr>
              <w:t xml:space="preserve"> and/or MPW</w:t>
            </w:r>
            <w:r w:rsidRPr="00DE0335">
              <w:rPr>
                <w:rFonts w:ascii="Arial" w:hAnsi="Arial" w:cs="Arial"/>
                <w:color w:val="000000"/>
                <w:sz w:val="24"/>
              </w:rPr>
              <w:t xml:space="preserve"> regulations change?</w:t>
            </w:r>
            <w:r w:rsidRPr="00C93438">
              <w:rPr>
                <w:rFonts w:ascii="Arial" w:hAnsi="Arial" w:cs="Arial"/>
                <w:color w:val="000000"/>
                <w:sz w:val="24"/>
              </w:rPr>
              <w:t xml:space="preserve"> </w:t>
            </w:r>
          </w:p>
        </w:tc>
      </w:tr>
      <w:tr w:rsidR="00EF3787" w14:paraId="6A554ADB" w14:textId="77777777" w:rsidTr="00EF3787">
        <w:tc>
          <w:tcPr>
            <w:tcW w:w="1123" w:type="dxa"/>
            <w:tcBorders>
              <w:top w:val="single" w:sz="6" w:space="0" w:color="auto"/>
              <w:bottom w:val="single" w:sz="6" w:space="0" w:color="auto"/>
              <w:right w:val="single" w:sz="6" w:space="0" w:color="auto"/>
            </w:tcBorders>
          </w:tcPr>
          <w:p w14:paraId="18AB7726"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5F7DF1CF" w14:textId="77777777" w:rsidR="00EF3787" w:rsidRDefault="00EF3787" w:rsidP="00EF3787">
            <w:pPr>
              <w:spacing w:after="0"/>
              <w:rPr>
                <w:rFonts w:ascii="Arial" w:hAnsi="Arial" w:cs="Arial"/>
                <w:sz w:val="24"/>
              </w:rPr>
            </w:pPr>
            <w:r>
              <w:rPr>
                <w:rFonts w:ascii="Arial" w:hAnsi="Arial" w:cs="Arial"/>
                <w:sz w:val="24"/>
              </w:rPr>
              <w:t xml:space="preserve">Ensure </w:t>
            </w:r>
            <w:r>
              <w:rPr>
                <w:rFonts w:ascii="Arial" w:hAnsi="Arial" w:cs="Arial"/>
                <w:b/>
                <w:sz w:val="24"/>
              </w:rPr>
              <w:t>Final Settings Rule</w:t>
            </w:r>
            <w:r>
              <w:rPr>
                <w:rFonts w:ascii="Arial" w:hAnsi="Arial" w:cs="Arial"/>
                <w:sz w:val="24"/>
              </w:rPr>
              <w:t xml:space="preserve"> requirements are addressed within the agency’s policies and procedures.</w:t>
            </w:r>
          </w:p>
          <w:p w14:paraId="7DB27ED8" w14:textId="77777777" w:rsidR="00EF3787" w:rsidRDefault="00EF3787" w:rsidP="00EF3787">
            <w:pPr>
              <w:spacing w:after="0"/>
              <w:rPr>
                <w:rFonts w:ascii="Arial" w:hAnsi="Arial" w:cs="Arial"/>
                <w:sz w:val="24"/>
              </w:rPr>
            </w:pPr>
            <w:r>
              <w:rPr>
                <w:rFonts w:ascii="Arial" w:hAnsi="Arial" w:cs="Arial"/>
                <w:sz w:val="24"/>
              </w:rPr>
              <w:t>Provider letter regarding HCBS Settings Final Rule requirements can be found here:</w:t>
            </w:r>
          </w:p>
          <w:p w14:paraId="0506A0D9" w14:textId="43B90CD8" w:rsidR="00EF3787" w:rsidRDefault="00EF3787" w:rsidP="00EF3787">
            <w:pPr>
              <w:rPr>
                <w:rFonts w:ascii="Arial" w:hAnsi="Arial" w:cs="Arial"/>
                <w:b/>
                <w:sz w:val="24"/>
              </w:rPr>
            </w:pPr>
            <w:hyperlink r:id="rId8" w:history="1">
              <w:r>
                <w:rPr>
                  <w:rStyle w:val="Hyperlink"/>
                  <w:rFonts w:ascii="Arial" w:hAnsi="Arial" w:cs="Arial"/>
                  <w:sz w:val="24"/>
                </w:rPr>
                <w:t>https://www.chfs.ky.gov/agencies/dms/ProviderLetters/1915cFinalRuleReminder.pdf</w:t>
              </w:r>
            </w:hyperlink>
          </w:p>
        </w:tc>
      </w:tr>
      <w:tr w:rsidR="00EF3787" w14:paraId="37870850" w14:textId="77777777" w:rsidTr="00EF3787">
        <w:tc>
          <w:tcPr>
            <w:tcW w:w="1123" w:type="dxa"/>
            <w:tcBorders>
              <w:top w:val="single" w:sz="6" w:space="0" w:color="auto"/>
              <w:bottom w:val="single" w:sz="6" w:space="0" w:color="auto"/>
              <w:right w:val="single" w:sz="6" w:space="0" w:color="auto"/>
            </w:tcBorders>
          </w:tcPr>
          <w:p w14:paraId="41398155"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56236555" w14:textId="77777777" w:rsidR="00EF3787" w:rsidRPr="00546B7B" w:rsidRDefault="00EF3787" w:rsidP="00EF3787">
            <w:pPr>
              <w:rPr>
                <w:rFonts w:ascii="Arial" w:hAnsi="Arial" w:cs="Arial"/>
                <w:sz w:val="24"/>
              </w:rPr>
            </w:pPr>
            <w:r>
              <w:rPr>
                <w:rFonts w:ascii="Arial" w:hAnsi="Arial" w:cs="Arial"/>
                <w:b/>
                <w:sz w:val="24"/>
              </w:rPr>
              <w:t xml:space="preserve">Admission </w:t>
            </w:r>
            <w:r w:rsidRPr="005B76CD">
              <w:rPr>
                <w:rFonts w:ascii="Arial" w:hAnsi="Arial" w:cs="Arial"/>
                <w:sz w:val="24"/>
              </w:rPr>
              <w:t>policy and</w:t>
            </w:r>
            <w:r>
              <w:rPr>
                <w:rFonts w:ascii="Arial" w:hAnsi="Arial" w:cs="Arial"/>
                <w:sz w:val="24"/>
              </w:rPr>
              <w:t xml:space="preserve"> procedures for your agency. </w:t>
            </w:r>
          </w:p>
          <w:p w14:paraId="26F34459" w14:textId="15E6260D" w:rsidR="00EF3787" w:rsidRPr="00C901C7" w:rsidRDefault="00EF3787" w:rsidP="00EF3787">
            <w:pPr>
              <w:rPr>
                <w:rFonts w:ascii="Arial" w:hAnsi="Arial" w:cs="Arial"/>
                <w:sz w:val="24"/>
              </w:rPr>
            </w:pPr>
            <w:r w:rsidRPr="00883AE8">
              <w:rPr>
                <w:rFonts w:ascii="Arial" w:hAnsi="Arial" w:cs="Arial"/>
                <w:sz w:val="24"/>
                <w:u w:val="single"/>
              </w:rPr>
              <w:t>Case Management Only</w:t>
            </w:r>
            <w:r w:rsidRPr="00C901C7">
              <w:rPr>
                <w:rFonts w:ascii="Arial" w:hAnsi="Arial" w:cs="Arial"/>
                <w:b/>
                <w:sz w:val="24"/>
              </w:rPr>
              <w:t>:</w:t>
            </w:r>
            <w:r w:rsidRPr="00C901C7">
              <w:rPr>
                <w:rFonts w:ascii="Arial" w:hAnsi="Arial" w:cs="Arial"/>
                <w:sz w:val="24"/>
              </w:rPr>
              <w:t xml:space="preserve"> written criteria for determining the </w:t>
            </w:r>
            <w:r w:rsidRPr="00FF3E31">
              <w:rPr>
                <w:rFonts w:ascii="Arial" w:hAnsi="Arial" w:cs="Arial"/>
                <w:sz w:val="24"/>
              </w:rPr>
              <w:t xml:space="preserve">eligibility </w:t>
            </w:r>
            <w:r w:rsidRPr="00C901C7">
              <w:rPr>
                <w:rFonts w:ascii="Arial" w:hAnsi="Arial" w:cs="Arial"/>
                <w:sz w:val="24"/>
              </w:rPr>
              <w:t xml:space="preserve">of an individual for admission to </w:t>
            </w:r>
            <w:r w:rsidR="000C75AF">
              <w:rPr>
                <w:rFonts w:ascii="Arial" w:hAnsi="Arial" w:cs="Arial"/>
                <w:sz w:val="24"/>
              </w:rPr>
              <w:t xml:space="preserve">waiver </w:t>
            </w:r>
            <w:r w:rsidRPr="00C901C7">
              <w:rPr>
                <w:rFonts w:ascii="Arial" w:hAnsi="Arial" w:cs="Arial"/>
                <w:sz w:val="24"/>
              </w:rPr>
              <w:t>services</w:t>
            </w:r>
            <w:r>
              <w:rPr>
                <w:rFonts w:ascii="Arial" w:hAnsi="Arial" w:cs="Arial"/>
                <w:sz w:val="24"/>
              </w:rPr>
              <w:t>,</w:t>
            </w:r>
            <w:r w:rsidRPr="00C901C7">
              <w:rPr>
                <w:rFonts w:ascii="Arial" w:hAnsi="Arial" w:cs="Arial"/>
                <w:sz w:val="24"/>
              </w:rPr>
              <w:t xml:space="preserve"> including a protocol for admitting the individual into your agen</w:t>
            </w:r>
            <w:r>
              <w:rPr>
                <w:rFonts w:ascii="Arial" w:hAnsi="Arial" w:cs="Arial"/>
                <w:sz w:val="24"/>
              </w:rPr>
              <w:t xml:space="preserve">cy and the processes involved. </w:t>
            </w:r>
          </w:p>
          <w:p w14:paraId="5D91D555" w14:textId="77777777" w:rsidR="00EF3787" w:rsidRPr="00FF3E31" w:rsidRDefault="00EF3787" w:rsidP="00EF3787">
            <w:pPr>
              <w:rPr>
                <w:rFonts w:ascii="Arial" w:hAnsi="Arial" w:cs="Arial"/>
                <w:i/>
                <w:sz w:val="24"/>
              </w:rPr>
            </w:pPr>
            <w:r w:rsidRPr="00883AE8">
              <w:rPr>
                <w:rFonts w:ascii="Arial" w:hAnsi="Arial" w:cs="Arial"/>
                <w:sz w:val="24"/>
                <w:u w:val="single"/>
              </w:rPr>
              <w:t>Non-Case Management</w:t>
            </w:r>
            <w:r w:rsidRPr="00C901C7">
              <w:rPr>
                <w:rFonts w:ascii="Arial" w:hAnsi="Arial" w:cs="Arial"/>
                <w:b/>
                <w:sz w:val="24"/>
              </w:rPr>
              <w:t xml:space="preserve">: </w:t>
            </w:r>
            <w:r w:rsidRPr="00C901C7">
              <w:rPr>
                <w:rFonts w:ascii="Arial" w:hAnsi="Arial" w:cs="Arial"/>
                <w:sz w:val="24"/>
              </w:rPr>
              <w:t xml:space="preserve">written criteria for determining if an individual is eligible for admission into </w:t>
            </w:r>
            <w:r w:rsidRPr="0063324C">
              <w:rPr>
                <w:rFonts w:ascii="Arial" w:hAnsi="Arial" w:cs="Arial"/>
                <w:sz w:val="24"/>
                <w:u w:val="single"/>
              </w:rPr>
              <w:t>your agency</w:t>
            </w:r>
            <w:r w:rsidRPr="00C901C7">
              <w:rPr>
                <w:rFonts w:ascii="Arial" w:hAnsi="Arial" w:cs="Arial"/>
                <w:sz w:val="24"/>
              </w:rPr>
              <w:t xml:space="preserve"> including a protocol for admitting the individual into your agency and the processes involved. That protocol and processes should be reflected in the form highlighted below.</w:t>
            </w:r>
            <w:r>
              <w:rPr>
                <w:rFonts w:ascii="Arial" w:hAnsi="Arial" w:cs="Arial"/>
                <w:i/>
                <w:sz w:val="24"/>
              </w:rPr>
              <w:t xml:space="preserve"> </w:t>
            </w:r>
          </w:p>
          <w:p w14:paraId="3EB21743" w14:textId="77777777" w:rsidR="00EF3787" w:rsidRPr="00C901C7" w:rsidRDefault="00EF3787" w:rsidP="00EF3787">
            <w:pPr>
              <w:ind w:left="432" w:hanging="432"/>
              <w:rPr>
                <w:rFonts w:ascii="Arial" w:hAnsi="Arial" w:cs="Arial"/>
                <w:sz w:val="24"/>
              </w:rPr>
            </w:pPr>
            <w:r w:rsidRPr="00290D23">
              <w:rPr>
                <w:rFonts w:ascii="Arial" w:hAnsi="Arial" w:cs="Arial"/>
                <w:sz w:val="24"/>
                <w:highlight w:val="yellow"/>
              </w:rPr>
              <w:t>Create and submit the form</w:t>
            </w:r>
            <w:r w:rsidRPr="00C901C7">
              <w:rPr>
                <w:rFonts w:ascii="Arial" w:hAnsi="Arial" w:cs="Arial"/>
                <w:sz w:val="24"/>
              </w:rPr>
              <w:t xml:space="preserve"> the agency will use to document your admission process.</w:t>
            </w:r>
          </w:p>
          <w:p w14:paraId="51334912" w14:textId="22206059" w:rsidR="00EF3787" w:rsidRPr="007E5C7C" w:rsidRDefault="00EF3787" w:rsidP="00EF3787">
            <w:pPr>
              <w:rPr>
                <w:rFonts w:ascii="Arial" w:hAnsi="Arial" w:cs="Arial"/>
                <w:sz w:val="24"/>
              </w:rPr>
            </w:pPr>
            <w:r w:rsidRPr="00736F0B">
              <w:rPr>
                <w:rFonts w:ascii="Arial" w:hAnsi="Arial" w:cs="Arial"/>
                <w:b/>
                <w:color w:val="000000"/>
                <w:sz w:val="24"/>
              </w:rPr>
              <w:t>Note:</w:t>
            </w:r>
            <w:r w:rsidRPr="00C901C7">
              <w:rPr>
                <w:rFonts w:ascii="Arial" w:hAnsi="Arial" w:cs="Arial"/>
                <w:color w:val="000000"/>
                <w:sz w:val="24"/>
              </w:rPr>
              <w:t xml:space="preserve"> Regulations state …”</w:t>
            </w:r>
            <w:r>
              <w:rPr>
                <w:rFonts w:ascii="Arial" w:hAnsi="Arial" w:cs="Arial"/>
                <w:color w:val="000000"/>
                <w:sz w:val="24"/>
              </w:rPr>
              <w:t xml:space="preserve">shall </w:t>
            </w:r>
            <w:r w:rsidRPr="00C901C7">
              <w:rPr>
                <w:rFonts w:ascii="Arial" w:hAnsi="Arial" w:cs="Arial"/>
                <w:color w:val="000000"/>
                <w:sz w:val="24"/>
              </w:rPr>
              <w:t>not enroll a participant whose needs the provider is unable to meet”.</w:t>
            </w:r>
            <w:r>
              <w:rPr>
                <w:rFonts w:ascii="Arial" w:hAnsi="Arial" w:cs="Arial"/>
                <w:color w:val="000000"/>
                <w:sz w:val="24"/>
              </w:rPr>
              <w:t xml:space="preserve"> </w:t>
            </w:r>
            <w:r w:rsidRPr="000C75AF">
              <w:rPr>
                <w:rFonts w:ascii="Arial" w:hAnsi="Arial" w:cs="Arial"/>
                <w:bCs/>
                <w:sz w:val="24"/>
              </w:rPr>
              <w:t>Be sure the procedures address how the agency will determine whether or not it can meet the participant’s needs.</w:t>
            </w:r>
          </w:p>
        </w:tc>
      </w:tr>
      <w:tr w:rsidR="00EF3787" w14:paraId="414571F6" w14:textId="77777777" w:rsidTr="00EF3787">
        <w:tc>
          <w:tcPr>
            <w:tcW w:w="1123" w:type="dxa"/>
            <w:tcBorders>
              <w:top w:val="single" w:sz="6" w:space="0" w:color="auto"/>
              <w:bottom w:val="single" w:sz="6" w:space="0" w:color="auto"/>
              <w:right w:val="single" w:sz="6" w:space="0" w:color="auto"/>
            </w:tcBorders>
          </w:tcPr>
          <w:p w14:paraId="5256B78F"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63CCC243" w14:textId="57C931AE" w:rsidR="00EF3787" w:rsidRPr="00C93438" w:rsidRDefault="00EF3787" w:rsidP="00EF3787">
            <w:pPr>
              <w:ind w:left="432" w:hanging="432"/>
              <w:jc w:val="both"/>
              <w:rPr>
                <w:rFonts w:ascii="Arial" w:hAnsi="Arial" w:cs="Arial"/>
                <w:sz w:val="24"/>
              </w:rPr>
            </w:pPr>
            <w:r>
              <w:rPr>
                <w:rFonts w:ascii="Arial" w:hAnsi="Arial" w:cs="Arial"/>
                <w:sz w:val="24"/>
              </w:rPr>
              <w:t>Policy and p</w:t>
            </w:r>
            <w:r w:rsidRPr="00C93438">
              <w:rPr>
                <w:rFonts w:ascii="Arial" w:hAnsi="Arial" w:cs="Arial"/>
                <w:sz w:val="24"/>
              </w:rPr>
              <w:t>rocedure</w:t>
            </w:r>
            <w:r>
              <w:rPr>
                <w:rFonts w:ascii="Arial" w:hAnsi="Arial" w:cs="Arial"/>
                <w:sz w:val="24"/>
              </w:rPr>
              <w:t>s</w:t>
            </w:r>
            <w:r w:rsidRPr="00C93438">
              <w:rPr>
                <w:rFonts w:ascii="Arial" w:hAnsi="Arial" w:cs="Arial"/>
                <w:sz w:val="24"/>
              </w:rPr>
              <w:t xml:space="preserve"> for documenting any </w:t>
            </w:r>
            <w:r w:rsidRPr="00C93438">
              <w:rPr>
                <w:rFonts w:ascii="Arial" w:hAnsi="Arial" w:cs="Arial"/>
                <w:b/>
                <w:sz w:val="24"/>
              </w:rPr>
              <w:t xml:space="preserve">denial for a service </w:t>
            </w:r>
            <w:r w:rsidRPr="00C93438">
              <w:rPr>
                <w:rFonts w:ascii="Arial" w:hAnsi="Arial" w:cs="Arial"/>
                <w:sz w:val="24"/>
              </w:rPr>
              <w:t>and the reason for the</w:t>
            </w:r>
            <w:r>
              <w:rPr>
                <w:rFonts w:ascii="Arial" w:hAnsi="Arial" w:cs="Arial"/>
                <w:sz w:val="24"/>
              </w:rPr>
              <w:t xml:space="preserve"> </w:t>
            </w:r>
            <w:r w:rsidRPr="00C93438">
              <w:rPr>
                <w:rFonts w:ascii="Arial" w:hAnsi="Arial" w:cs="Arial"/>
                <w:sz w:val="24"/>
              </w:rPr>
              <w:t>denial.</w:t>
            </w:r>
          </w:p>
        </w:tc>
      </w:tr>
      <w:tr w:rsidR="00EF3787" w14:paraId="7CB8B807" w14:textId="77777777" w:rsidTr="00EF3787">
        <w:tc>
          <w:tcPr>
            <w:tcW w:w="1123" w:type="dxa"/>
            <w:tcBorders>
              <w:top w:val="single" w:sz="6" w:space="0" w:color="auto"/>
              <w:bottom w:val="single" w:sz="6" w:space="0" w:color="auto"/>
              <w:right w:val="single" w:sz="6" w:space="0" w:color="auto"/>
            </w:tcBorders>
          </w:tcPr>
          <w:p w14:paraId="2031BA3E"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2EC2A821" w14:textId="77DEE8F8" w:rsidR="00EF3787" w:rsidRPr="00B568CE" w:rsidRDefault="00EF3787" w:rsidP="00EF3787">
            <w:pPr>
              <w:tabs>
                <w:tab w:val="left" w:pos="7452"/>
              </w:tabs>
              <w:ind w:left="432" w:hanging="432"/>
              <w:rPr>
                <w:rFonts w:ascii="Arial" w:hAnsi="Arial" w:cs="Arial"/>
                <w:sz w:val="24"/>
              </w:rPr>
            </w:pPr>
            <w:r w:rsidRPr="00C93438">
              <w:rPr>
                <w:rFonts w:ascii="Arial" w:hAnsi="Arial" w:cs="Arial"/>
                <w:sz w:val="24"/>
              </w:rPr>
              <w:t xml:space="preserve">Policy and procedures for </w:t>
            </w:r>
            <w:r w:rsidRPr="00C93438">
              <w:rPr>
                <w:rFonts w:ascii="Arial" w:hAnsi="Arial" w:cs="Arial"/>
                <w:b/>
                <w:sz w:val="24"/>
              </w:rPr>
              <w:t>termination</w:t>
            </w:r>
            <w:r>
              <w:rPr>
                <w:rFonts w:ascii="Arial" w:hAnsi="Arial" w:cs="Arial"/>
                <w:b/>
                <w:sz w:val="24"/>
              </w:rPr>
              <w:t xml:space="preserve"> of a service</w:t>
            </w:r>
            <w:r w:rsidRPr="00C93438">
              <w:rPr>
                <w:rFonts w:ascii="Arial" w:hAnsi="Arial" w:cs="Arial"/>
                <w:sz w:val="24"/>
              </w:rPr>
              <w:t xml:space="preserve">, both voluntary and involuntary. </w:t>
            </w:r>
          </w:p>
        </w:tc>
      </w:tr>
      <w:tr w:rsidR="00EF3787" w14:paraId="6821D6C4" w14:textId="77777777" w:rsidTr="00EF3787">
        <w:tc>
          <w:tcPr>
            <w:tcW w:w="1123" w:type="dxa"/>
            <w:tcBorders>
              <w:top w:val="single" w:sz="6" w:space="0" w:color="auto"/>
              <w:bottom w:val="single" w:sz="6" w:space="0" w:color="auto"/>
              <w:right w:val="single" w:sz="6" w:space="0" w:color="auto"/>
            </w:tcBorders>
          </w:tcPr>
          <w:p w14:paraId="5578CDAB"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1676ECF8" w14:textId="77777777" w:rsidR="00EF3787" w:rsidRDefault="00EF3787" w:rsidP="00EF3787">
            <w:pPr>
              <w:tabs>
                <w:tab w:val="left" w:pos="7452"/>
              </w:tabs>
              <w:ind w:left="13" w:hanging="13"/>
              <w:rPr>
                <w:rFonts w:ascii="Arial" w:hAnsi="Arial" w:cs="Arial"/>
                <w:sz w:val="24"/>
              </w:rPr>
            </w:pPr>
            <w:r w:rsidRPr="00C93438">
              <w:rPr>
                <w:rFonts w:ascii="Arial" w:hAnsi="Arial" w:cs="Arial"/>
                <w:sz w:val="24"/>
              </w:rPr>
              <w:t xml:space="preserve">Policy </w:t>
            </w:r>
            <w:r>
              <w:rPr>
                <w:rFonts w:ascii="Arial" w:hAnsi="Arial" w:cs="Arial"/>
                <w:sz w:val="24"/>
              </w:rPr>
              <w:t xml:space="preserve">and procedures </w:t>
            </w:r>
            <w:r w:rsidRPr="00C93438">
              <w:rPr>
                <w:rFonts w:ascii="Arial" w:hAnsi="Arial" w:cs="Arial"/>
                <w:sz w:val="24"/>
              </w:rPr>
              <w:t xml:space="preserve">for </w:t>
            </w:r>
            <w:r w:rsidRPr="00C93438">
              <w:rPr>
                <w:rFonts w:ascii="Arial" w:hAnsi="Arial" w:cs="Arial"/>
                <w:b/>
                <w:sz w:val="24"/>
              </w:rPr>
              <w:t>transition planning</w:t>
            </w:r>
            <w:r>
              <w:rPr>
                <w:rFonts w:ascii="Arial" w:hAnsi="Arial" w:cs="Arial"/>
                <w:sz w:val="24"/>
              </w:rPr>
              <w:t xml:space="preserve"> for individual</w:t>
            </w:r>
            <w:r w:rsidRPr="00C93438">
              <w:rPr>
                <w:rFonts w:ascii="Arial" w:hAnsi="Arial" w:cs="Arial"/>
                <w:sz w:val="24"/>
              </w:rPr>
              <w:t xml:space="preserve">s </w:t>
            </w:r>
            <w:r w:rsidRPr="00C93438">
              <w:rPr>
                <w:rFonts w:ascii="Arial" w:hAnsi="Arial" w:cs="Arial"/>
                <w:sz w:val="24"/>
                <w:u w:val="single"/>
              </w:rPr>
              <w:t>admitted to and terminated</w:t>
            </w:r>
            <w:r w:rsidRPr="00C93438">
              <w:rPr>
                <w:rFonts w:ascii="Arial" w:hAnsi="Arial" w:cs="Arial"/>
                <w:sz w:val="24"/>
              </w:rPr>
              <w:t xml:space="preserve"> from the agency</w:t>
            </w:r>
            <w:r>
              <w:rPr>
                <w:rFonts w:ascii="Arial" w:hAnsi="Arial" w:cs="Arial"/>
                <w:sz w:val="24"/>
              </w:rPr>
              <w:t>,</w:t>
            </w:r>
            <w:r w:rsidRPr="00C93438">
              <w:rPr>
                <w:rFonts w:ascii="Arial" w:hAnsi="Arial" w:cs="Arial"/>
                <w:sz w:val="24"/>
              </w:rPr>
              <w:t xml:space="preserve"> including documentation of the transition process. </w:t>
            </w:r>
            <w:r w:rsidRPr="00EC612D">
              <w:rPr>
                <w:rFonts w:ascii="Arial" w:hAnsi="Arial" w:cs="Arial"/>
                <w:sz w:val="24"/>
                <w:u w:val="single"/>
              </w:rPr>
              <w:t xml:space="preserve">These procedures should address issues and concepts from material obtained as a part of the New Provider Orientation, </w:t>
            </w:r>
            <w:r>
              <w:rPr>
                <w:rFonts w:ascii="Arial" w:hAnsi="Arial" w:cs="Arial"/>
                <w:sz w:val="24"/>
                <w:u w:val="single"/>
              </w:rPr>
              <w:t xml:space="preserve">as well as the Final Settings Rule requirements. </w:t>
            </w:r>
          </w:p>
          <w:p w14:paraId="6B6DA362" w14:textId="3D9C74C5" w:rsidR="00EF3787" w:rsidRPr="00C93438" w:rsidRDefault="00EF3787" w:rsidP="00EF3787">
            <w:pPr>
              <w:ind w:left="432" w:hanging="432"/>
              <w:rPr>
                <w:rFonts w:ascii="Arial" w:hAnsi="Arial" w:cs="Arial"/>
                <w:sz w:val="24"/>
              </w:rPr>
            </w:pPr>
            <w:r>
              <w:rPr>
                <w:rFonts w:ascii="Arial" w:hAnsi="Arial" w:cs="Arial"/>
                <w:sz w:val="24"/>
              </w:rPr>
              <w:t>*</w:t>
            </w:r>
            <w:r w:rsidRPr="00290D23">
              <w:rPr>
                <w:rFonts w:ascii="Arial" w:hAnsi="Arial" w:cs="Arial"/>
                <w:sz w:val="24"/>
              </w:rPr>
              <w:t xml:space="preserve">Case Management agencies </w:t>
            </w:r>
            <w:r>
              <w:rPr>
                <w:rFonts w:ascii="Arial" w:hAnsi="Arial" w:cs="Arial"/>
                <w:sz w:val="24"/>
              </w:rPr>
              <w:t>–</w:t>
            </w:r>
            <w:r w:rsidRPr="00290D23">
              <w:rPr>
                <w:rFonts w:ascii="Arial" w:hAnsi="Arial" w:cs="Arial"/>
                <w:sz w:val="24"/>
              </w:rPr>
              <w:t xml:space="preserve"> </w:t>
            </w:r>
            <w:r>
              <w:rPr>
                <w:rFonts w:ascii="Arial" w:hAnsi="Arial" w:cs="Arial"/>
                <w:sz w:val="24"/>
              </w:rPr>
              <w:t xml:space="preserve">need to have procedures to also </w:t>
            </w:r>
            <w:r w:rsidRPr="00290D23">
              <w:rPr>
                <w:rFonts w:ascii="Arial" w:hAnsi="Arial" w:cs="Arial"/>
                <w:sz w:val="24"/>
              </w:rPr>
              <w:t xml:space="preserve">address </w:t>
            </w:r>
            <w:r>
              <w:rPr>
                <w:rFonts w:ascii="Arial" w:hAnsi="Arial" w:cs="Arial"/>
                <w:sz w:val="24"/>
              </w:rPr>
              <w:t xml:space="preserve">responsibilities when </w:t>
            </w:r>
            <w:r w:rsidRPr="00290D23">
              <w:rPr>
                <w:rFonts w:ascii="Arial" w:hAnsi="Arial" w:cs="Arial"/>
                <w:sz w:val="24"/>
              </w:rPr>
              <w:t>transition</w:t>
            </w:r>
            <w:r>
              <w:rPr>
                <w:rFonts w:ascii="Arial" w:hAnsi="Arial" w:cs="Arial"/>
                <w:sz w:val="24"/>
              </w:rPr>
              <w:t>ing someone</w:t>
            </w:r>
            <w:r w:rsidRPr="00290D23">
              <w:rPr>
                <w:rFonts w:ascii="Arial" w:hAnsi="Arial" w:cs="Arial"/>
                <w:sz w:val="24"/>
              </w:rPr>
              <w:t xml:space="preserve"> to conflict free case management</w:t>
            </w:r>
            <w:r>
              <w:rPr>
                <w:rFonts w:ascii="Arial" w:hAnsi="Arial" w:cs="Arial"/>
                <w:sz w:val="24"/>
              </w:rPr>
              <w:t>.</w:t>
            </w:r>
          </w:p>
        </w:tc>
      </w:tr>
      <w:tr w:rsidR="00EF3787" w14:paraId="6B6D0C1F" w14:textId="77777777" w:rsidTr="00EF3787">
        <w:trPr>
          <w:trHeight w:val="105"/>
        </w:trPr>
        <w:tc>
          <w:tcPr>
            <w:tcW w:w="1123" w:type="dxa"/>
            <w:tcBorders>
              <w:top w:val="single" w:sz="4" w:space="0" w:color="auto"/>
              <w:bottom w:val="single" w:sz="6" w:space="0" w:color="auto"/>
              <w:right w:val="single" w:sz="6" w:space="0" w:color="auto"/>
            </w:tcBorders>
          </w:tcPr>
          <w:p w14:paraId="75391A41"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4" w:space="0" w:color="auto"/>
              <w:bottom w:val="single" w:sz="6" w:space="0" w:color="auto"/>
            </w:tcBorders>
          </w:tcPr>
          <w:p w14:paraId="2AB135E3" w14:textId="77777777" w:rsidR="00EF3787" w:rsidRPr="00EC1FA9" w:rsidRDefault="00EF3787" w:rsidP="00EF3787">
            <w:pPr>
              <w:widowControl w:val="0"/>
              <w:tabs>
                <w:tab w:val="left" w:pos="288"/>
              </w:tabs>
              <w:rPr>
                <w:rFonts w:ascii="Arial" w:hAnsi="Arial" w:cs="Arial"/>
                <w:sz w:val="24"/>
              </w:rPr>
            </w:pPr>
            <w:r w:rsidRPr="00C64D71">
              <w:rPr>
                <w:rFonts w:ascii="Arial" w:hAnsi="Arial" w:cs="Arial"/>
                <w:sz w:val="24"/>
              </w:rPr>
              <w:t xml:space="preserve">A case management provider shall not provide any other SCL waiver service to the participant receiving case management. </w:t>
            </w:r>
            <w:r>
              <w:rPr>
                <w:rFonts w:ascii="Arial" w:hAnsi="Arial" w:cs="Arial"/>
                <w:sz w:val="24"/>
              </w:rPr>
              <w:t xml:space="preserve">If applicable, case management providers should have procedures related to </w:t>
            </w:r>
            <w:r w:rsidRPr="00F97DC8">
              <w:rPr>
                <w:rFonts w:ascii="Arial" w:hAnsi="Arial" w:cs="Arial"/>
                <w:b/>
                <w:sz w:val="24"/>
              </w:rPr>
              <w:t>conflict-free</w:t>
            </w:r>
            <w:r>
              <w:rPr>
                <w:rFonts w:ascii="Arial" w:hAnsi="Arial" w:cs="Arial"/>
                <w:sz w:val="24"/>
              </w:rPr>
              <w:t xml:space="preserve"> exemptions, as detailed in the regulation.</w:t>
            </w:r>
          </w:p>
        </w:tc>
      </w:tr>
      <w:tr w:rsidR="00EF3787" w14:paraId="56CFD5CC" w14:textId="77777777" w:rsidTr="00EF3787">
        <w:trPr>
          <w:trHeight w:val="105"/>
        </w:trPr>
        <w:tc>
          <w:tcPr>
            <w:tcW w:w="1123" w:type="dxa"/>
            <w:tcBorders>
              <w:top w:val="single" w:sz="4" w:space="0" w:color="auto"/>
              <w:bottom w:val="single" w:sz="6" w:space="0" w:color="auto"/>
              <w:right w:val="single" w:sz="6" w:space="0" w:color="auto"/>
            </w:tcBorders>
          </w:tcPr>
          <w:p w14:paraId="36F1FE10"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4" w:space="0" w:color="auto"/>
              <w:bottom w:val="single" w:sz="6" w:space="0" w:color="auto"/>
            </w:tcBorders>
          </w:tcPr>
          <w:p w14:paraId="7D76F88A" w14:textId="42638E84" w:rsidR="00EF3787" w:rsidRDefault="00EF3787" w:rsidP="007A7150">
            <w:pPr>
              <w:spacing w:after="0"/>
              <w:ind w:left="13" w:hanging="13"/>
              <w:rPr>
                <w:rStyle w:val="Hyperlink"/>
              </w:rPr>
            </w:pPr>
            <w:r>
              <w:rPr>
                <w:rFonts w:ascii="Arial" w:hAnsi="Arial" w:cs="Arial"/>
                <w:sz w:val="24"/>
              </w:rPr>
              <w:t xml:space="preserve">Familiarize yourself with the </w:t>
            </w:r>
            <w:r w:rsidRPr="005B76CD">
              <w:rPr>
                <w:rFonts w:ascii="Arial" w:hAnsi="Arial" w:cs="Arial"/>
                <w:b/>
                <w:sz w:val="24"/>
              </w:rPr>
              <w:t>DMS news and updates</w:t>
            </w:r>
            <w:r>
              <w:rPr>
                <w:rFonts w:ascii="Arial" w:hAnsi="Arial" w:cs="Arial"/>
                <w:sz w:val="24"/>
              </w:rPr>
              <w:t xml:space="preserve"> found here, and incorporate, as needed. </w:t>
            </w:r>
            <w:hyperlink r:id="rId9" w:history="1">
              <w:r w:rsidR="007A7150" w:rsidRPr="004B425A">
                <w:rPr>
                  <w:rStyle w:val="Hyperlink"/>
                  <w:rFonts w:ascii="Arial" w:hAnsi="Arial" w:cs="Arial"/>
                  <w:sz w:val="24"/>
                </w:rPr>
                <w:t>https://www.chfs.ky.gov/agencies/dms/dca/Pages/default.aspx</w:t>
              </w:r>
            </w:hyperlink>
          </w:p>
          <w:p w14:paraId="5829CDFA" w14:textId="5D78FD11" w:rsidR="00EF3787" w:rsidRPr="00DC45C8" w:rsidRDefault="007A7150" w:rsidP="007A7150">
            <w:pPr>
              <w:spacing w:after="0"/>
              <w:ind w:left="13" w:hanging="13"/>
              <w:rPr>
                <w:rFonts w:ascii="Arial" w:hAnsi="Arial" w:cs="Arial"/>
                <w:sz w:val="24"/>
              </w:rPr>
            </w:pPr>
            <w:r>
              <w:rPr>
                <w:rFonts w:ascii="Arial" w:hAnsi="Arial" w:cs="Arial"/>
                <w:sz w:val="24"/>
              </w:rPr>
              <w:lastRenderedPageBreak/>
              <w:t xml:space="preserve">Also review the Waiver resources found here: </w:t>
            </w:r>
            <w:hyperlink r:id="rId10" w:history="1">
              <w:r w:rsidRPr="004B425A">
                <w:rPr>
                  <w:rStyle w:val="Hyperlink"/>
                  <w:rFonts w:ascii="Arial" w:hAnsi="Arial" w:cs="Arial"/>
                  <w:sz w:val="24"/>
                </w:rPr>
                <w:t>https://www.chfs.ky.gov/agencies/dms/dca/Pages/HCBSWaiver.aspx</w:t>
              </w:r>
            </w:hyperlink>
            <w:r>
              <w:rPr>
                <w:rFonts w:ascii="Arial" w:hAnsi="Arial" w:cs="Arial"/>
                <w:sz w:val="24"/>
              </w:rPr>
              <w:t xml:space="preserve"> </w:t>
            </w:r>
          </w:p>
        </w:tc>
      </w:tr>
      <w:tr w:rsidR="00EF3787" w14:paraId="165DF4D4" w14:textId="77777777" w:rsidTr="00EF3787">
        <w:tc>
          <w:tcPr>
            <w:tcW w:w="1123" w:type="dxa"/>
            <w:tcBorders>
              <w:top w:val="single" w:sz="6" w:space="0" w:color="auto"/>
              <w:bottom w:val="single" w:sz="6" w:space="0" w:color="auto"/>
              <w:right w:val="single" w:sz="6" w:space="0" w:color="auto"/>
            </w:tcBorders>
          </w:tcPr>
          <w:p w14:paraId="7E49D51D"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7181A9DA" w14:textId="77777777" w:rsidR="00EF3787" w:rsidRPr="00C93438" w:rsidRDefault="00EF3787" w:rsidP="00EF3787">
            <w:pPr>
              <w:widowControl w:val="0"/>
              <w:tabs>
                <w:tab w:val="left" w:pos="288"/>
              </w:tabs>
              <w:rPr>
                <w:rFonts w:ascii="Arial" w:hAnsi="Arial" w:cs="Arial"/>
                <w:sz w:val="24"/>
              </w:rPr>
            </w:pPr>
            <w:r>
              <w:rPr>
                <w:rFonts w:ascii="Arial" w:hAnsi="Arial" w:cs="Arial"/>
                <w:sz w:val="24"/>
              </w:rPr>
              <w:t xml:space="preserve">Policy and procedures related to what documents will be kept in the </w:t>
            </w:r>
            <w:r w:rsidRPr="005B76CD">
              <w:rPr>
                <w:rFonts w:ascii="Arial" w:hAnsi="Arial" w:cs="Arial"/>
                <w:b/>
                <w:sz w:val="24"/>
              </w:rPr>
              <w:t>participant’s record</w:t>
            </w:r>
            <w:r>
              <w:rPr>
                <w:rFonts w:ascii="Arial" w:hAnsi="Arial" w:cs="Arial"/>
                <w:b/>
                <w:sz w:val="24"/>
              </w:rPr>
              <w:t xml:space="preserve"> </w:t>
            </w:r>
            <w:r w:rsidRPr="00B97D15">
              <w:rPr>
                <w:rFonts w:ascii="Arial" w:hAnsi="Arial" w:cs="Arial"/>
                <w:sz w:val="24"/>
                <w:highlight w:val="green"/>
                <w:u w:val="single"/>
              </w:rPr>
              <w:t>Note</w:t>
            </w:r>
            <w:r w:rsidRPr="00B97D15">
              <w:rPr>
                <w:rFonts w:ascii="Arial" w:hAnsi="Arial" w:cs="Arial"/>
                <w:sz w:val="24"/>
                <w:highlight w:val="green"/>
              </w:rPr>
              <w:t>: there are different regulatory requirements for SCL and MPW records</w:t>
            </w:r>
            <w:r>
              <w:rPr>
                <w:rFonts w:ascii="Arial" w:hAnsi="Arial" w:cs="Arial"/>
                <w:sz w:val="24"/>
              </w:rPr>
              <w:t>.</w:t>
            </w:r>
          </w:p>
        </w:tc>
      </w:tr>
      <w:tr w:rsidR="00EF3787" w14:paraId="078F7463" w14:textId="77777777" w:rsidTr="00EF3787">
        <w:tc>
          <w:tcPr>
            <w:tcW w:w="1123" w:type="dxa"/>
            <w:tcBorders>
              <w:top w:val="single" w:sz="6" w:space="0" w:color="auto"/>
              <w:bottom w:val="single" w:sz="6" w:space="0" w:color="auto"/>
              <w:right w:val="single" w:sz="6" w:space="0" w:color="auto"/>
            </w:tcBorders>
          </w:tcPr>
          <w:p w14:paraId="2D861A65"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0CAF6312" w14:textId="77777777" w:rsidR="00EF3787" w:rsidRDefault="00EF3787" w:rsidP="00EF3787">
            <w:pPr>
              <w:widowControl w:val="0"/>
              <w:tabs>
                <w:tab w:val="left" w:pos="288"/>
              </w:tabs>
              <w:spacing w:after="0"/>
              <w:rPr>
                <w:rFonts w:ascii="Arial" w:hAnsi="Arial" w:cs="Arial"/>
                <w:sz w:val="24"/>
              </w:rPr>
            </w:pPr>
            <w:r>
              <w:rPr>
                <w:rFonts w:ascii="Arial" w:hAnsi="Arial" w:cs="Arial"/>
                <w:sz w:val="24"/>
              </w:rPr>
              <w:t xml:space="preserve">Policy and procedures regarding </w:t>
            </w:r>
            <w:r w:rsidRPr="00E31F66">
              <w:rPr>
                <w:rFonts w:ascii="Arial" w:hAnsi="Arial" w:cs="Arial"/>
                <w:b/>
                <w:sz w:val="24"/>
              </w:rPr>
              <w:t>how long participant records will be kept</w:t>
            </w:r>
            <w:r>
              <w:rPr>
                <w:rFonts w:ascii="Arial" w:hAnsi="Arial" w:cs="Arial"/>
                <w:sz w:val="24"/>
              </w:rPr>
              <w:t xml:space="preserve"> by the agency. </w:t>
            </w:r>
            <w:r w:rsidRPr="00B97D15">
              <w:rPr>
                <w:rFonts w:ascii="Arial" w:hAnsi="Arial" w:cs="Arial"/>
                <w:sz w:val="24"/>
                <w:highlight w:val="green"/>
              </w:rPr>
              <w:t>Note: there are different regulatory requirements for SCL and MPW</w:t>
            </w:r>
            <w:r>
              <w:rPr>
                <w:rFonts w:ascii="Arial" w:hAnsi="Arial" w:cs="Arial"/>
                <w:sz w:val="24"/>
              </w:rPr>
              <w:t>.</w:t>
            </w:r>
          </w:p>
          <w:p w14:paraId="3F785CDE" w14:textId="77777777" w:rsidR="00EF3787" w:rsidRPr="00C93438" w:rsidRDefault="00EF3787" w:rsidP="00EF3787">
            <w:pPr>
              <w:widowControl w:val="0"/>
              <w:tabs>
                <w:tab w:val="left" w:pos="288"/>
              </w:tabs>
              <w:spacing w:after="0"/>
              <w:rPr>
                <w:rFonts w:ascii="Arial" w:hAnsi="Arial" w:cs="Arial"/>
                <w:sz w:val="24"/>
              </w:rPr>
            </w:pPr>
          </w:p>
        </w:tc>
      </w:tr>
      <w:tr w:rsidR="00EF3787" w14:paraId="31AB1AC8" w14:textId="77777777" w:rsidTr="00EF3787">
        <w:tc>
          <w:tcPr>
            <w:tcW w:w="1123" w:type="dxa"/>
            <w:tcBorders>
              <w:top w:val="single" w:sz="6" w:space="0" w:color="auto"/>
              <w:bottom w:val="single" w:sz="6" w:space="0" w:color="auto"/>
              <w:right w:val="single" w:sz="6" w:space="0" w:color="auto"/>
            </w:tcBorders>
          </w:tcPr>
          <w:p w14:paraId="2570B53C" w14:textId="77777777" w:rsidR="00EF3787" w:rsidRPr="00AC7F2E" w:rsidRDefault="00EF3787" w:rsidP="00EF3787">
            <w:pPr>
              <w:spacing w:after="0"/>
              <w:jc w:val="both"/>
              <w:rPr>
                <w:rFonts w:ascii="Arial" w:hAnsi="Arial" w:cs="Arial"/>
              </w:rPr>
            </w:pPr>
          </w:p>
        </w:tc>
        <w:tc>
          <w:tcPr>
            <w:tcW w:w="9634" w:type="dxa"/>
            <w:tcBorders>
              <w:top w:val="single" w:sz="6" w:space="0" w:color="auto"/>
              <w:left w:val="single" w:sz="6" w:space="0" w:color="auto"/>
              <w:bottom w:val="single" w:sz="6" w:space="0" w:color="auto"/>
            </w:tcBorders>
          </w:tcPr>
          <w:p w14:paraId="6FE58C45" w14:textId="77777777" w:rsidR="00EF3787" w:rsidRPr="00736F0B" w:rsidRDefault="00EF3787" w:rsidP="00EF3787">
            <w:pPr>
              <w:widowControl w:val="0"/>
              <w:tabs>
                <w:tab w:val="left" w:pos="288"/>
              </w:tabs>
              <w:spacing w:after="0"/>
              <w:rPr>
                <w:rFonts w:ascii="Arial" w:hAnsi="Arial" w:cs="Arial"/>
                <w:sz w:val="24"/>
                <w:u w:val="single"/>
              </w:rPr>
            </w:pPr>
            <w:r w:rsidRPr="00C93438">
              <w:rPr>
                <w:rFonts w:ascii="Arial" w:hAnsi="Arial" w:cs="Arial"/>
                <w:sz w:val="24"/>
              </w:rPr>
              <w:t xml:space="preserve">Procedures which ensure the </w:t>
            </w:r>
            <w:r w:rsidRPr="00C93438">
              <w:rPr>
                <w:rFonts w:ascii="Arial" w:hAnsi="Arial" w:cs="Arial"/>
                <w:b/>
                <w:sz w:val="24"/>
              </w:rPr>
              <w:t>confidentiality</w:t>
            </w:r>
            <w:r w:rsidRPr="00C93438">
              <w:rPr>
                <w:rFonts w:ascii="Arial" w:hAnsi="Arial" w:cs="Arial"/>
                <w:sz w:val="24"/>
              </w:rPr>
              <w:t xml:space="preserve"> of a participant’s </w:t>
            </w:r>
            <w:r w:rsidRPr="00C93438">
              <w:rPr>
                <w:rFonts w:ascii="Arial" w:hAnsi="Arial" w:cs="Arial"/>
                <w:b/>
                <w:sz w:val="24"/>
              </w:rPr>
              <w:t>record</w:t>
            </w:r>
            <w:r w:rsidRPr="00C93438">
              <w:rPr>
                <w:rFonts w:ascii="Arial" w:hAnsi="Arial" w:cs="Arial"/>
                <w:sz w:val="24"/>
              </w:rPr>
              <w:t xml:space="preserve"> and other personal information, which also a</w:t>
            </w:r>
            <w:r w:rsidRPr="00C93438">
              <w:rPr>
                <w:rFonts w:ascii="Arial" w:hAnsi="Arial" w:cs="Arial"/>
                <w:color w:val="000000"/>
                <w:sz w:val="24"/>
              </w:rPr>
              <w:t xml:space="preserve">llows the </w:t>
            </w:r>
            <w:r w:rsidRPr="00736F0B">
              <w:rPr>
                <w:rFonts w:ascii="Arial" w:hAnsi="Arial" w:cs="Arial"/>
                <w:color w:val="000000"/>
                <w:sz w:val="24"/>
                <w:u w:val="single"/>
              </w:rPr>
              <w:t>participant or guardian to determine when to share</w:t>
            </w:r>
            <w:r>
              <w:rPr>
                <w:rFonts w:ascii="Arial" w:hAnsi="Arial" w:cs="Arial"/>
                <w:color w:val="000000"/>
                <w:sz w:val="24"/>
                <w:u w:val="single"/>
              </w:rPr>
              <w:t>.</w:t>
            </w:r>
            <w:r w:rsidRPr="00736F0B">
              <w:rPr>
                <w:rFonts w:ascii="Arial" w:hAnsi="Arial" w:cs="Arial"/>
                <w:color w:val="000000"/>
                <w:sz w:val="24"/>
                <w:u w:val="single"/>
              </w:rPr>
              <w:t xml:space="preserve"> </w:t>
            </w:r>
          </w:p>
          <w:p w14:paraId="54432C39" w14:textId="2352004C" w:rsidR="00EF3787" w:rsidRPr="00C93438" w:rsidRDefault="00EF3787" w:rsidP="00EF3787">
            <w:pPr>
              <w:widowControl w:val="0"/>
              <w:numPr>
                <w:ilvl w:val="0"/>
                <w:numId w:val="19"/>
              </w:numPr>
              <w:tabs>
                <w:tab w:val="left" w:pos="288"/>
              </w:tabs>
              <w:spacing w:after="0" w:line="240" w:lineRule="auto"/>
              <w:rPr>
                <w:rFonts w:ascii="Arial" w:hAnsi="Arial" w:cs="Arial"/>
                <w:sz w:val="24"/>
              </w:rPr>
            </w:pPr>
            <w:r w:rsidRPr="00C93438">
              <w:rPr>
                <w:rFonts w:ascii="Arial" w:hAnsi="Arial" w:cs="Arial"/>
                <w:color w:val="000000"/>
                <w:sz w:val="24"/>
              </w:rPr>
              <w:t xml:space="preserve">Address how </w:t>
            </w:r>
            <w:r>
              <w:rPr>
                <w:rFonts w:ascii="Arial" w:hAnsi="Arial" w:cs="Arial"/>
                <w:color w:val="000000"/>
                <w:sz w:val="24"/>
              </w:rPr>
              <w:t>records</w:t>
            </w:r>
            <w:r w:rsidRPr="00C93438">
              <w:rPr>
                <w:rFonts w:ascii="Arial" w:hAnsi="Arial" w:cs="Arial"/>
                <w:color w:val="000000"/>
                <w:sz w:val="24"/>
              </w:rPr>
              <w:t xml:space="preserve"> will be safe from loss, destruction, or use by an unauthorized person</w:t>
            </w:r>
            <w:r>
              <w:rPr>
                <w:rFonts w:ascii="Arial" w:hAnsi="Arial" w:cs="Arial"/>
                <w:color w:val="000000"/>
                <w:sz w:val="24"/>
              </w:rPr>
              <w:t>.</w:t>
            </w:r>
            <w:r w:rsidRPr="00C93438">
              <w:rPr>
                <w:rFonts w:ascii="Arial" w:hAnsi="Arial" w:cs="Arial"/>
                <w:color w:val="000000"/>
                <w:sz w:val="24"/>
              </w:rPr>
              <w:t xml:space="preserve"> </w:t>
            </w:r>
          </w:p>
          <w:p w14:paraId="30047BF9" w14:textId="01851BCC" w:rsidR="00EF3787" w:rsidRPr="00C93438" w:rsidRDefault="00EF3787" w:rsidP="00EF3787">
            <w:pPr>
              <w:widowControl w:val="0"/>
              <w:numPr>
                <w:ilvl w:val="0"/>
                <w:numId w:val="19"/>
              </w:numPr>
              <w:tabs>
                <w:tab w:val="left" w:pos="288"/>
              </w:tabs>
              <w:spacing w:after="0" w:line="240" w:lineRule="auto"/>
              <w:rPr>
                <w:rFonts w:ascii="Arial" w:hAnsi="Arial" w:cs="Arial"/>
                <w:sz w:val="24"/>
              </w:rPr>
            </w:pPr>
            <w:r>
              <w:rPr>
                <w:rFonts w:ascii="Arial" w:hAnsi="Arial" w:cs="Arial"/>
                <w:sz w:val="24"/>
              </w:rPr>
              <w:t>Address h</w:t>
            </w:r>
            <w:r w:rsidRPr="00C93438">
              <w:rPr>
                <w:rFonts w:ascii="Arial" w:hAnsi="Arial" w:cs="Arial"/>
                <w:sz w:val="24"/>
              </w:rPr>
              <w:t>ow</w:t>
            </w:r>
            <w:r>
              <w:rPr>
                <w:rFonts w:ascii="Arial" w:hAnsi="Arial" w:cs="Arial"/>
                <w:sz w:val="24"/>
              </w:rPr>
              <w:t xml:space="preserve"> </w:t>
            </w:r>
            <w:r w:rsidRPr="00C93438">
              <w:rPr>
                <w:rFonts w:ascii="Arial" w:hAnsi="Arial" w:cs="Arial"/>
                <w:sz w:val="24"/>
              </w:rPr>
              <w:t xml:space="preserve">records </w:t>
            </w:r>
            <w:r>
              <w:rPr>
                <w:rFonts w:ascii="Arial" w:hAnsi="Arial" w:cs="Arial"/>
                <w:sz w:val="24"/>
              </w:rPr>
              <w:t xml:space="preserve">will </w:t>
            </w:r>
            <w:r w:rsidRPr="00C93438">
              <w:rPr>
                <w:rFonts w:ascii="Arial" w:hAnsi="Arial" w:cs="Arial"/>
                <w:sz w:val="24"/>
              </w:rPr>
              <w:t>be stored</w:t>
            </w:r>
            <w:r>
              <w:rPr>
                <w:rFonts w:ascii="Arial" w:hAnsi="Arial" w:cs="Arial"/>
                <w:sz w:val="24"/>
              </w:rPr>
              <w:t>.</w:t>
            </w:r>
          </w:p>
          <w:p w14:paraId="3714BD33" w14:textId="394E6D28" w:rsidR="00EF3787" w:rsidRPr="00E31F66" w:rsidRDefault="00EF3787" w:rsidP="00EF3787">
            <w:pPr>
              <w:pStyle w:val="ListParagraph"/>
              <w:numPr>
                <w:ilvl w:val="0"/>
                <w:numId w:val="19"/>
              </w:numPr>
              <w:spacing w:after="0"/>
              <w:rPr>
                <w:rFonts w:ascii="Arial" w:hAnsi="Arial" w:cs="Arial"/>
                <w:sz w:val="24"/>
              </w:rPr>
            </w:pPr>
            <w:r>
              <w:rPr>
                <w:rFonts w:ascii="Arial" w:hAnsi="Arial" w:cs="Arial"/>
                <w:sz w:val="24"/>
              </w:rPr>
              <w:t>Address h</w:t>
            </w:r>
            <w:r w:rsidRPr="00E31F66">
              <w:rPr>
                <w:rFonts w:ascii="Arial" w:hAnsi="Arial" w:cs="Arial"/>
                <w:sz w:val="24"/>
              </w:rPr>
              <w:t>ow the agency will ensure the confidentiality of electronic records, (i.e. password protection, storing flash drives, etc.)</w:t>
            </w:r>
            <w:r w:rsidR="000C75AF">
              <w:rPr>
                <w:rFonts w:ascii="Arial" w:hAnsi="Arial" w:cs="Arial"/>
                <w:sz w:val="24"/>
              </w:rPr>
              <w:t>.</w:t>
            </w:r>
          </w:p>
        </w:tc>
      </w:tr>
      <w:tr w:rsidR="00EF3787" w14:paraId="2B5C2DB5" w14:textId="77777777" w:rsidTr="00EF3787">
        <w:tc>
          <w:tcPr>
            <w:tcW w:w="1123" w:type="dxa"/>
            <w:tcBorders>
              <w:top w:val="single" w:sz="6" w:space="0" w:color="auto"/>
              <w:bottom w:val="single" w:sz="6" w:space="0" w:color="auto"/>
              <w:right w:val="single" w:sz="6" w:space="0" w:color="auto"/>
            </w:tcBorders>
          </w:tcPr>
          <w:p w14:paraId="0C2F288D" w14:textId="77777777" w:rsidR="00EF3787" w:rsidRPr="00AC7F2E" w:rsidRDefault="00EF3787" w:rsidP="00EF3787">
            <w:pPr>
              <w:spacing w:after="0"/>
              <w:jc w:val="both"/>
              <w:rPr>
                <w:rFonts w:ascii="Arial" w:hAnsi="Arial" w:cs="Arial"/>
              </w:rPr>
            </w:pPr>
          </w:p>
        </w:tc>
        <w:tc>
          <w:tcPr>
            <w:tcW w:w="9634" w:type="dxa"/>
            <w:tcBorders>
              <w:top w:val="single" w:sz="6" w:space="0" w:color="auto"/>
              <w:left w:val="single" w:sz="6" w:space="0" w:color="auto"/>
              <w:bottom w:val="single" w:sz="6" w:space="0" w:color="auto"/>
            </w:tcBorders>
          </w:tcPr>
          <w:p w14:paraId="08335E0D" w14:textId="77777777" w:rsidR="00EF3787" w:rsidRPr="007B2B96" w:rsidRDefault="00EF3787" w:rsidP="00EF3787">
            <w:pPr>
              <w:widowControl w:val="0"/>
              <w:tabs>
                <w:tab w:val="left" w:pos="288"/>
              </w:tabs>
              <w:spacing w:after="0"/>
              <w:rPr>
                <w:rFonts w:ascii="Arial" w:hAnsi="Arial" w:cs="Arial"/>
                <w:color w:val="000000"/>
                <w:sz w:val="24"/>
              </w:rPr>
            </w:pPr>
            <w:r>
              <w:rPr>
                <w:rFonts w:ascii="Arial" w:hAnsi="Arial" w:cs="Arial"/>
                <w:color w:val="000000"/>
                <w:sz w:val="24"/>
              </w:rPr>
              <w:t>Policy on security for t</w:t>
            </w:r>
            <w:r w:rsidRPr="007B2B96">
              <w:rPr>
                <w:rFonts w:ascii="Arial" w:hAnsi="Arial" w:cs="Arial"/>
                <w:color w:val="000000"/>
                <w:sz w:val="24"/>
              </w:rPr>
              <w:t xml:space="preserve">he creation, transmission, storage, or other use of </w:t>
            </w:r>
            <w:r w:rsidRPr="007B2B96">
              <w:rPr>
                <w:rFonts w:ascii="Arial" w:hAnsi="Arial" w:cs="Arial"/>
                <w:b/>
                <w:color w:val="000000"/>
                <w:sz w:val="24"/>
              </w:rPr>
              <w:t xml:space="preserve">electronic signatures </w:t>
            </w:r>
            <w:r>
              <w:rPr>
                <w:rFonts w:ascii="Arial" w:hAnsi="Arial" w:cs="Arial"/>
                <w:b/>
                <w:color w:val="000000"/>
                <w:sz w:val="24"/>
              </w:rPr>
              <w:t>(</w:t>
            </w:r>
            <w:r w:rsidRPr="00BC1C54">
              <w:rPr>
                <w:rFonts w:ascii="Arial" w:hAnsi="Arial" w:cs="Arial"/>
                <w:color w:val="000000"/>
                <w:sz w:val="24"/>
              </w:rPr>
              <w:t xml:space="preserve">defined by </w:t>
            </w:r>
            <w:r w:rsidRPr="0034146F">
              <w:rPr>
                <w:rFonts w:ascii="Arial" w:hAnsi="Arial" w:cs="Arial"/>
                <w:sz w:val="24"/>
              </w:rPr>
              <w:t xml:space="preserve">KRS 369.102(8)) </w:t>
            </w:r>
            <w:r w:rsidRPr="007B2B96">
              <w:rPr>
                <w:rFonts w:ascii="Arial" w:hAnsi="Arial" w:cs="Arial"/>
                <w:b/>
                <w:color w:val="000000"/>
                <w:sz w:val="24"/>
              </w:rPr>
              <w:t>and documents</w:t>
            </w:r>
            <w:r>
              <w:rPr>
                <w:rFonts w:ascii="Arial" w:hAnsi="Arial" w:cs="Arial"/>
                <w:b/>
                <w:color w:val="000000"/>
                <w:sz w:val="24"/>
              </w:rPr>
              <w:t>.</w:t>
            </w:r>
          </w:p>
          <w:p w14:paraId="35ABCE5F" w14:textId="77777777" w:rsidR="00EF3787" w:rsidRPr="00E31F66" w:rsidRDefault="00EF3787" w:rsidP="00EF3787">
            <w:pPr>
              <w:widowControl w:val="0"/>
              <w:numPr>
                <w:ilvl w:val="4"/>
                <w:numId w:val="25"/>
              </w:numPr>
              <w:tabs>
                <w:tab w:val="left" w:pos="288"/>
              </w:tabs>
              <w:spacing w:after="0" w:line="240" w:lineRule="auto"/>
              <w:ind w:left="702"/>
              <w:rPr>
                <w:rFonts w:ascii="Arial" w:hAnsi="Arial" w:cs="Arial"/>
                <w:color w:val="000000"/>
                <w:sz w:val="24"/>
              </w:rPr>
            </w:pPr>
            <w:r>
              <w:rPr>
                <w:rFonts w:ascii="Arial" w:hAnsi="Arial" w:cs="Arial"/>
                <w:color w:val="000000"/>
                <w:sz w:val="24"/>
              </w:rPr>
              <w:t>Shall comply with t</w:t>
            </w:r>
            <w:r w:rsidRPr="007B2B96">
              <w:rPr>
                <w:rFonts w:ascii="Arial" w:hAnsi="Arial" w:cs="Arial"/>
                <w:color w:val="000000"/>
                <w:sz w:val="24"/>
              </w:rPr>
              <w:t xml:space="preserve">he requirements </w:t>
            </w:r>
            <w:r w:rsidRPr="00BC1C54">
              <w:rPr>
                <w:rFonts w:ascii="Arial" w:hAnsi="Arial" w:cs="Arial"/>
                <w:color w:val="000000"/>
                <w:sz w:val="24"/>
              </w:rPr>
              <w:t xml:space="preserve">established </w:t>
            </w:r>
            <w:r w:rsidRPr="00BC1C54">
              <w:rPr>
                <w:rFonts w:ascii="Arial" w:hAnsi="Arial" w:cs="Arial"/>
                <w:sz w:val="24"/>
              </w:rPr>
              <w:t xml:space="preserve">in </w:t>
            </w:r>
            <w:hyperlink r:id="rId11" w:history="1">
              <w:r w:rsidRPr="00BC1C54">
                <w:rPr>
                  <w:rStyle w:val="Hyperlink"/>
                  <w:rFonts w:ascii="Arial" w:hAnsi="Arial" w:cs="Arial"/>
                  <w:sz w:val="24"/>
                </w:rPr>
                <w:t>KRS 369.101 to 369.120</w:t>
              </w:r>
            </w:hyperlink>
            <w:r w:rsidRPr="00BC1C54">
              <w:rPr>
                <w:rFonts w:ascii="Arial" w:hAnsi="Arial" w:cs="Arial"/>
                <w:color w:val="000000"/>
                <w:sz w:val="24"/>
              </w:rPr>
              <w:t>;</w:t>
            </w:r>
            <w:r w:rsidRPr="007B2B96">
              <w:rPr>
                <w:rFonts w:ascii="Arial" w:hAnsi="Arial" w:cs="Arial"/>
                <w:color w:val="000000"/>
                <w:sz w:val="24"/>
              </w:rPr>
              <w:t xml:space="preserve"> and </w:t>
            </w:r>
            <w:r>
              <w:rPr>
                <w:rFonts w:ascii="Arial" w:hAnsi="Arial" w:cs="Arial"/>
                <w:color w:val="000000"/>
                <w:sz w:val="24"/>
              </w:rPr>
              <w:t>a</w:t>
            </w:r>
            <w:r w:rsidRPr="00E31F66">
              <w:rPr>
                <w:rFonts w:ascii="Arial" w:hAnsi="Arial" w:cs="Arial"/>
                <w:color w:val="000000"/>
                <w:sz w:val="24"/>
              </w:rPr>
              <w:t>ll applicable state and federal statutes and regulations.</w:t>
            </w:r>
          </w:p>
          <w:p w14:paraId="1B18EE74"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Pr>
                <w:rFonts w:ascii="Arial" w:hAnsi="Arial" w:cs="Arial"/>
                <w:color w:val="000000"/>
                <w:sz w:val="24"/>
              </w:rPr>
              <w:t>Procedures to ensure a</w:t>
            </w:r>
            <w:r w:rsidRPr="007B2B96">
              <w:rPr>
                <w:rFonts w:ascii="Arial" w:hAnsi="Arial" w:cs="Arial"/>
                <w:color w:val="000000"/>
                <w:sz w:val="24"/>
              </w:rPr>
              <w:t>ll of the provider’s employees, of</w:t>
            </w:r>
            <w:r>
              <w:rPr>
                <w:rFonts w:ascii="Arial" w:hAnsi="Arial" w:cs="Arial"/>
                <w:color w:val="000000"/>
                <w:sz w:val="24"/>
              </w:rPr>
              <w:t>ficers, agents, or contractors adhere to the policy.</w:t>
            </w:r>
          </w:p>
          <w:p w14:paraId="268086BF"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sidRPr="007B2B96">
              <w:rPr>
                <w:rFonts w:ascii="Arial" w:hAnsi="Arial" w:cs="Arial"/>
                <w:color w:val="000000"/>
                <w:sz w:val="24"/>
              </w:rPr>
              <w:t xml:space="preserve">Stipulate which individuals have access to each electronic signature and password authorization; and </w:t>
            </w:r>
          </w:p>
          <w:p w14:paraId="2BBE267A"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sidRPr="007B2B96">
              <w:rPr>
                <w:rFonts w:ascii="Arial" w:hAnsi="Arial" w:cs="Arial"/>
                <w:color w:val="000000"/>
                <w:sz w:val="24"/>
              </w:rPr>
              <w:t>Ensure that an electronic signature is created, transmitted, and stored in a secure fashion;</w:t>
            </w:r>
          </w:p>
          <w:p w14:paraId="38D6EF09" w14:textId="77777777" w:rsidR="00EF3787" w:rsidRPr="007B2B96" w:rsidRDefault="00EF3787" w:rsidP="00EF3787">
            <w:pPr>
              <w:widowControl w:val="0"/>
              <w:numPr>
                <w:ilvl w:val="0"/>
                <w:numId w:val="26"/>
              </w:numPr>
              <w:tabs>
                <w:tab w:val="left" w:pos="288"/>
              </w:tabs>
              <w:spacing w:after="0" w:line="240" w:lineRule="auto"/>
              <w:rPr>
                <w:rFonts w:ascii="Arial" w:hAnsi="Arial" w:cs="Arial"/>
                <w:color w:val="000000"/>
                <w:sz w:val="24"/>
              </w:rPr>
            </w:pPr>
            <w:r>
              <w:rPr>
                <w:rFonts w:ascii="Arial" w:hAnsi="Arial" w:cs="Arial"/>
                <w:color w:val="000000"/>
                <w:sz w:val="24"/>
              </w:rPr>
              <w:t>Requirements for</w:t>
            </w:r>
            <w:r w:rsidRPr="007B2B96">
              <w:rPr>
                <w:rFonts w:ascii="Arial" w:hAnsi="Arial" w:cs="Arial"/>
                <w:color w:val="000000"/>
                <w:sz w:val="24"/>
              </w:rPr>
              <w:t xml:space="preserve"> a consent form </w:t>
            </w:r>
          </w:p>
          <w:p w14:paraId="289D0882" w14:textId="77777777" w:rsidR="00EF3787" w:rsidRPr="00F65D04" w:rsidRDefault="00EF3787" w:rsidP="00EF3787">
            <w:pPr>
              <w:pStyle w:val="ListParagraph"/>
              <w:numPr>
                <w:ilvl w:val="0"/>
                <w:numId w:val="26"/>
              </w:numPr>
              <w:spacing w:after="0"/>
              <w:rPr>
                <w:rFonts w:ascii="Arial" w:hAnsi="Arial" w:cs="Arial"/>
                <w:sz w:val="24"/>
              </w:rPr>
            </w:pPr>
            <w:r w:rsidRPr="00F65D04">
              <w:rPr>
                <w:rFonts w:ascii="Arial" w:hAnsi="Arial" w:cs="Arial"/>
                <w:color w:val="000000"/>
                <w:sz w:val="24"/>
              </w:rPr>
              <w:t>Availability of documents to the department</w:t>
            </w:r>
          </w:p>
        </w:tc>
      </w:tr>
      <w:tr w:rsidR="00EF3787" w14:paraId="0FA9EF3F" w14:textId="77777777" w:rsidTr="00EF3787">
        <w:tc>
          <w:tcPr>
            <w:tcW w:w="1123" w:type="dxa"/>
            <w:tcBorders>
              <w:top w:val="single" w:sz="6" w:space="0" w:color="auto"/>
              <w:bottom w:val="single" w:sz="6" w:space="0" w:color="auto"/>
              <w:right w:val="single" w:sz="6" w:space="0" w:color="auto"/>
            </w:tcBorders>
          </w:tcPr>
          <w:p w14:paraId="0A52415D"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10A240A4" w14:textId="77777777" w:rsidR="00EF3787" w:rsidRDefault="00EF3787" w:rsidP="00EF3787">
            <w:pPr>
              <w:spacing w:after="0"/>
              <w:ind w:left="432" w:hanging="432"/>
              <w:rPr>
                <w:rFonts w:ascii="Arial" w:hAnsi="Arial" w:cs="Arial"/>
                <w:b/>
                <w:sz w:val="24"/>
              </w:rPr>
            </w:pPr>
            <w:r w:rsidRPr="00C93438">
              <w:rPr>
                <w:rFonts w:ascii="Arial" w:hAnsi="Arial" w:cs="Arial"/>
                <w:sz w:val="24"/>
              </w:rPr>
              <w:t xml:space="preserve">Written procedures on the </w:t>
            </w:r>
            <w:r w:rsidRPr="00C93438">
              <w:rPr>
                <w:rFonts w:ascii="Arial" w:hAnsi="Arial" w:cs="Arial"/>
                <w:b/>
                <w:sz w:val="24"/>
              </w:rPr>
              <w:t>availability of records</w:t>
            </w:r>
            <w:r>
              <w:rPr>
                <w:rFonts w:ascii="Arial" w:hAnsi="Arial" w:cs="Arial"/>
                <w:b/>
                <w:sz w:val="24"/>
              </w:rPr>
              <w:t xml:space="preserve"> </w:t>
            </w:r>
            <w:r w:rsidRPr="00F65D04">
              <w:rPr>
                <w:rFonts w:ascii="Arial" w:hAnsi="Arial" w:cs="Arial"/>
                <w:sz w:val="24"/>
              </w:rPr>
              <w:t>and how to view or obtain copies of a record.</w:t>
            </w:r>
            <w:r>
              <w:rPr>
                <w:rFonts w:ascii="Arial" w:hAnsi="Arial" w:cs="Arial"/>
                <w:sz w:val="24"/>
              </w:rPr>
              <w:t xml:space="preserve"> </w:t>
            </w:r>
          </w:p>
          <w:p w14:paraId="3B967B5E" w14:textId="77777777" w:rsidR="00EF3787" w:rsidRPr="00C93438" w:rsidRDefault="00EF3787" w:rsidP="00EF3787">
            <w:pPr>
              <w:widowControl w:val="0"/>
              <w:numPr>
                <w:ilvl w:val="0"/>
                <w:numId w:val="18"/>
              </w:numPr>
              <w:tabs>
                <w:tab w:val="left" w:pos="288"/>
              </w:tabs>
              <w:spacing w:after="0" w:line="240" w:lineRule="auto"/>
              <w:rPr>
                <w:rFonts w:ascii="Arial" w:hAnsi="Arial" w:cs="Arial"/>
                <w:i/>
                <w:sz w:val="24"/>
              </w:rPr>
            </w:pPr>
            <w:r>
              <w:rPr>
                <w:rFonts w:ascii="Arial" w:hAnsi="Arial" w:cs="Arial"/>
                <w:sz w:val="24"/>
              </w:rPr>
              <w:t>Procedures for how the agency will m</w:t>
            </w:r>
            <w:r w:rsidRPr="00C93438">
              <w:rPr>
                <w:rFonts w:ascii="Arial" w:hAnsi="Arial" w:cs="Arial"/>
                <w:sz w:val="24"/>
              </w:rPr>
              <w:t>ake available all records, internal investigations, and incident reports to the appropriate entities referenced in</w:t>
            </w:r>
            <w:r>
              <w:rPr>
                <w:rFonts w:ascii="Arial" w:hAnsi="Arial" w:cs="Arial"/>
                <w:sz w:val="24"/>
              </w:rPr>
              <w:t xml:space="preserve"> the</w:t>
            </w:r>
            <w:r w:rsidRPr="00C93438">
              <w:rPr>
                <w:rFonts w:ascii="Arial" w:hAnsi="Arial" w:cs="Arial"/>
                <w:sz w:val="24"/>
              </w:rPr>
              <w:t xml:space="preserve"> regulation.</w:t>
            </w:r>
          </w:p>
          <w:p w14:paraId="170789EF" w14:textId="77777777" w:rsidR="00EF3787" w:rsidRDefault="00EF3787" w:rsidP="00EF3787">
            <w:pPr>
              <w:widowControl w:val="0"/>
              <w:numPr>
                <w:ilvl w:val="0"/>
                <w:numId w:val="18"/>
              </w:numPr>
              <w:spacing w:after="0" w:line="240" w:lineRule="auto"/>
              <w:rPr>
                <w:rFonts w:ascii="Arial" w:hAnsi="Arial" w:cs="Arial"/>
                <w:sz w:val="24"/>
              </w:rPr>
            </w:pPr>
            <w:r>
              <w:rPr>
                <w:rFonts w:ascii="Arial" w:hAnsi="Arial" w:cs="Arial"/>
                <w:sz w:val="24"/>
              </w:rPr>
              <w:t>Procedures for how the participant or legal guardian, and the participant’s case manager can view and obtain copies of the participant’s record.</w:t>
            </w:r>
          </w:p>
          <w:p w14:paraId="174365ED" w14:textId="77777777" w:rsidR="00EF3787" w:rsidRPr="00B83845" w:rsidRDefault="00EF3787" w:rsidP="00EF3787">
            <w:pPr>
              <w:widowControl w:val="0"/>
              <w:numPr>
                <w:ilvl w:val="0"/>
                <w:numId w:val="18"/>
              </w:numPr>
              <w:spacing w:after="0" w:line="240" w:lineRule="auto"/>
              <w:rPr>
                <w:rFonts w:ascii="Arial" w:hAnsi="Arial" w:cs="Arial"/>
                <w:sz w:val="24"/>
              </w:rPr>
            </w:pPr>
            <w:r>
              <w:rPr>
                <w:rFonts w:ascii="Arial" w:hAnsi="Arial" w:cs="Arial"/>
                <w:sz w:val="24"/>
              </w:rPr>
              <w:t>Procedures for making a participant’s record available to Pr</w:t>
            </w:r>
            <w:r w:rsidRPr="00C93438">
              <w:rPr>
                <w:rFonts w:ascii="Arial" w:hAnsi="Arial" w:cs="Arial"/>
                <w:sz w:val="24"/>
              </w:rPr>
              <w:t>otection and Advocacy</w:t>
            </w:r>
            <w:r>
              <w:rPr>
                <w:rFonts w:ascii="Arial" w:hAnsi="Arial" w:cs="Arial"/>
                <w:sz w:val="24"/>
              </w:rPr>
              <w:t>,</w:t>
            </w:r>
            <w:r w:rsidRPr="00C93438">
              <w:rPr>
                <w:rFonts w:ascii="Arial" w:hAnsi="Arial" w:cs="Arial"/>
                <w:sz w:val="24"/>
              </w:rPr>
              <w:t xml:space="preserve"> </w:t>
            </w:r>
            <w:r>
              <w:rPr>
                <w:rFonts w:ascii="Arial" w:hAnsi="Arial" w:cs="Arial"/>
                <w:sz w:val="24"/>
              </w:rPr>
              <w:t>upon request.</w:t>
            </w:r>
          </w:p>
        </w:tc>
      </w:tr>
      <w:tr w:rsidR="00EF3787" w14:paraId="552759D7" w14:textId="77777777" w:rsidTr="00EF3787">
        <w:tc>
          <w:tcPr>
            <w:tcW w:w="1123" w:type="dxa"/>
            <w:tcBorders>
              <w:top w:val="single" w:sz="6" w:space="0" w:color="auto"/>
              <w:bottom w:val="single" w:sz="6" w:space="0" w:color="auto"/>
              <w:right w:val="single" w:sz="6" w:space="0" w:color="auto"/>
            </w:tcBorders>
          </w:tcPr>
          <w:p w14:paraId="054BF591"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4E187F8F" w14:textId="77777777" w:rsidR="00EF3787" w:rsidRPr="00C93438" w:rsidRDefault="00EF3787" w:rsidP="00EF3787">
            <w:pPr>
              <w:tabs>
                <w:tab w:val="num" w:pos="13"/>
                <w:tab w:val="left" w:pos="7452"/>
              </w:tabs>
              <w:ind w:left="13" w:hanging="13"/>
              <w:rPr>
                <w:rFonts w:ascii="Arial" w:hAnsi="Arial" w:cs="Arial"/>
                <w:i/>
                <w:sz w:val="24"/>
              </w:rPr>
            </w:pPr>
            <w:r w:rsidRPr="00C93438">
              <w:rPr>
                <w:rFonts w:ascii="Arial" w:hAnsi="Arial" w:cs="Arial"/>
                <w:sz w:val="24"/>
              </w:rPr>
              <w:t xml:space="preserve">Policy outlining a </w:t>
            </w:r>
            <w:r w:rsidRPr="00C93438">
              <w:rPr>
                <w:rFonts w:ascii="Arial" w:hAnsi="Arial" w:cs="Arial"/>
                <w:b/>
                <w:sz w:val="24"/>
              </w:rPr>
              <w:t xml:space="preserve">grievance </w:t>
            </w:r>
            <w:r w:rsidRPr="00C93438">
              <w:rPr>
                <w:rFonts w:ascii="Arial" w:hAnsi="Arial" w:cs="Arial"/>
                <w:sz w:val="24"/>
              </w:rPr>
              <w:t xml:space="preserve">and appeals system that includes an external mechanism for review of complaints. </w:t>
            </w:r>
          </w:p>
          <w:p w14:paraId="1CE28085" w14:textId="3380E58A" w:rsidR="00EF3787" w:rsidRPr="001654B4" w:rsidRDefault="000C75AF" w:rsidP="00EF3787">
            <w:pPr>
              <w:numPr>
                <w:ilvl w:val="0"/>
                <w:numId w:val="17"/>
              </w:numPr>
              <w:tabs>
                <w:tab w:val="left" w:pos="702"/>
              </w:tabs>
              <w:spacing w:after="0" w:line="240" w:lineRule="auto"/>
              <w:rPr>
                <w:rFonts w:ascii="Arial" w:hAnsi="Arial" w:cs="Arial"/>
                <w:i/>
                <w:sz w:val="24"/>
              </w:rPr>
            </w:pPr>
            <w:r>
              <w:rPr>
                <w:rFonts w:ascii="Arial" w:hAnsi="Arial" w:cs="Arial"/>
                <w:sz w:val="24"/>
              </w:rPr>
              <w:t>Includes i</w:t>
            </w:r>
            <w:r w:rsidR="00EF3787">
              <w:rPr>
                <w:rFonts w:ascii="Arial" w:hAnsi="Arial" w:cs="Arial"/>
                <w:sz w:val="24"/>
              </w:rPr>
              <w:t>nternal process and an external mechanism.</w:t>
            </w:r>
          </w:p>
          <w:p w14:paraId="3869338D" w14:textId="77777777" w:rsidR="00EF3787" w:rsidRPr="00C93438" w:rsidRDefault="00EF3787" w:rsidP="00EF3787">
            <w:pPr>
              <w:numPr>
                <w:ilvl w:val="0"/>
                <w:numId w:val="17"/>
              </w:numPr>
              <w:tabs>
                <w:tab w:val="left" w:pos="702"/>
              </w:tabs>
              <w:spacing w:after="0" w:line="240" w:lineRule="auto"/>
              <w:rPr>
                <w:rFonts w:ascii="Arial" w:hAnsi="Arial" w:cs="Arial"/>
                <w:i/>
                <w:sz w:val="24"/>
              </w:rPr>
            </w:pPr>
            <w:r w:rsidRPr="00C93438">
              <w:rPr>
                <w:rFonts w:ascii="Arial" w:hAnsi="Arial" w:cs="Arial"/>
                <w:sz w:val="24"/>
              </w:rPr>
              <w:t xml:space="preserve">External Mechanism is an outside entity that could assist the participant with their grievance, </w:t>
            </w:r>
            <w:r>
              <w:rPr>
                <w:rFonts w:ascii="Arial" w:hAnsi="Arial" w:cs="Arial"/>
                <w:sz w:val="24"/>
              </w:rPr>
              <w:t>(</w:t>
            </w:r>
            <w:r w:rsidRPr="00C93438">
              <w:rPr>
                <w:rFonts w:ascii="Arial" w:hAnsi="Arial" w:cs="Arial"/>
                <w:sz w:val="24"/>
              </w:rPr>
              <w:t>i.e. Protection and Advocacy (P&amp;A), the office of the Ombudsman, etc</w:t>
            </w:r>
            <w:r>
              <w:rPr>
                <w:rFonts w:ascii="Arial" w:hAnsi="Arial" w:cs="Arial"/>
                <w:sz w:val="24"/>
              </w:rPr>
              <w:t>.)</w:t>
            </w:r>
            <w:r w:rsidRPr="00C93438">
              <w:rPr>
                <w:rFonts w:ascii="Arial" w:hAnsi="Arial" w:cs="Arial"/>
                <w:sz w:val="24"/>
              </w:rPr>
              <w:t>.</w:t>
            </w:r>
          </w:p>
          <w:p w14:paraId="36EB7BC5" w14:textId="77847972" w:rsidR="00EF3787" w:rsidRPr="00C93438" w:rsidRDefault="00EF3787" w:rsidP="00EF3787">
            <w:pPr>
              <w:numPr>
                <w:ilvl w:val="0"/>
                <w:numId w:val="17"/>
              </w:numPr>
              <w:tabs>
                <w:tab w:val="left" w:pos="702"/>
              </w:tabs>
              <w:spacing w:after="0" w:line="240" w:lineRule="auto"/>
              <w:rPr>
                <w:rFonts w:ascii="Arial" w:hAnsi="Arial" w:cs="Arial"/>
                <w:i/>
                <w:sz w:val="24"/>
              </w:rPr>
            </w:pPr>
            <w:r w:rsidRPr="00C93438">
              <w:rPr>
                <w:rFonts w:ascii="Arial" w:hAnsi="Arial" w:cs="Arial"/>
                <w:sz w:val="24"/>
              </w:rPr>
              <w:lastRenderedPageBreak/>
              <w:t xml:space="preserve">DDID is </w:t>
            </w:r>
            <w:r w:rsidRPr="00C93438">
              <w:rPr>
                <w:rFonts w:ascii="Arial" w:hAnsi="Arial" w:cs="Arial"/>
                <w:b/>
                <w:sz w:val="24"/>
              </w:rPr>
              <w:t>not</w:t>
            </w:r>
            <w:r w:rsidRPr="00C93438">
              <w:rPr>
                <w:rFonts w:ascii="Arial" w:hAnsi="Arial" w:cs="Arial"/>
                <w:sz w:val="24"/>
              </w:rPr>
              <w:t xml:space="preserve"> an external mechanism, they are the monitoring/regulatory entity.</w:t>
            </w:r>
          </w:p>
          <w:p w14:paraId="02F7FC5A" w14:textId="77777777" w:rsidR="00EF3787" w:rsidRPr="00C93438" w:rsidRDefault="00EF3787" w:rsidP="00EF3787">
            <w:pPr>
              <w:numPr>
                <w:ilvl w:val="0"/>
                <w:numId w:val="17"/>
              </w:numPr>
              <w:tabs>
                <w:tab w:val="left" w:pos="702"/>
              </w:tabs>
              <w:spacing w:after="0" w:line="240" w:lineRule="auto"/>
              <w:rPr>
                <w:rFonts w:ascii="Arial" w:hAnsi="Arial" w:cs="Arial"/>
                <w:i/>
                <w:sz w:val="24"/>
              </w:rPr>
            </w:pPr>
            <w:r w:rsidRPr="00C93438">
              <w:rPr>
                <w:rFonts w:ascii="Arial" w:hAnsi="Arial" w:cs="Arial"/>
                <w:sz w:val="24"/>
              </w:rPr>
              <w:t xml:space="preserve">The policy must clearly indicate the participant or guardian can access the external mechanism </w:t>
            </w:r>
            <w:r w:rsidRPr="00736F0B">
              <w:rPr>
                <w:rFonts w:ascii="Arial" w:hAnsi="Arial" w:cs="Arial"/>
                <w:sz w:val="24"/>
                <w:u w:val="single"/>
              </w:rPr>
              <w:t>at any point</w:t>
            </w:r>
            <w:r w:rsidRPr="00C93438">
              <w:rPr>
                <w:rFonts w:ascii="Arial" w:hAnsi="Arial" w:cs="Arial"/>
                <w:sz w:val="24"/>
              </w:rPr>
              <w:t xml:space="preserve"> in the process, not only after all internal steps have been exhausted.</w:t>
            </w:r>
          </w:p>
          <w:p w14:paraId="7E98BC9E" w14:textId="77777777" w:rsidR="00EF3787" w:rsidRDefault="00EF3787" w:rsidP="00EF3787">
            <w:pPr>
              <w:pStyle w:val="ListParagraph"/>
              <w:numPr>
                <w:ilvl w:val="0"/>
                <w:numId w:val="17"/>
              </w:numPr>
              <w:rPr>
                <w:rFonts w:ascii="Arial" w:hAnsi="Arial" w:cs="Arial"/>
                <w:sz w:val="24"/>
              </w:rPr>
            </w:pPr>
            <w:r w:rsidRPr="00D81846">
              <w:rPr>
                <w:rFonts w:ascii="Arial" w:hAnsi="Arial" w:cs="Arial"/>
                <w:sz w:val="24"/>
              </w:rPr>
              <w:t xml:space="preserve">Must address how your agency </w:t>
            </w:r>
            <w:r>
              <w:rPr>
                <w:rFonts w:ascii="Arial" w:hAnsi="Arial" w:cs="Arial"/>
                <w:sz w:val="24"/>
              </w:rPr>
              <w:t xml:space="preserve">will </w:t>
            </w:r>
            <w:r w:rsidRPr="00D81846">
              <w:rPr>
                <w:rFonts w:ascii="Arial" w:hAnsi="Arial" w:cs="Arial"/>
                <w:sz w:val="24"/>
              </w:rPr>
              <w:t xml:space="preserve">assist the participant in accessing the </w:t>
            </w:r>
            <w:r>
              <w:rPr>
                <w:rFonts w:ascii="Arial" w:hAnsi="Arial" w:cs="Arial"/>
                <w:sz w:val="24"/>
              </w:rPr>
              <w:t>external mechanism if necessary.</w:t>
            </w:r>
          </w:p>
          <w:p w14:paraId="4488F4E2" w14:textId="77777777" w:rsidR="00EF3787" w:rsidRPr="00D81846" w:rsidRDefault="00EF3787" w:rsidP="00EF3787">
            <w:pPr>
              <w:rPr>
                <w:rFonts w:ascii="Arial" w:hAnsi="Arial" w:cs="Arial"/>
                <w:sz w:val="24"/>
              </w:rPr>
            </w:pPr>
            <w:r w:rsidRPr="00D81846">
              <w:rPr>
                <w:rFonts w:ascii="Arial" w:hAnsi="Arial" w:cs="Arial"/>
                <w:sz w:val="24"/>
                <w:highlight w:val="yellow"/>
              </w:rPr>
              <w:t>Create the form</w:t>
            </w:r>
            <w:r>
              <w:rPr>
                <w:rFonts w:ascii="Arial" w:hAnsi="Arial" w:cs="Arial"/>
                <w:sz w:val="24"/>
              </w:rPr>
              <w:t xml:space="preserve"> you will use to document that the participant/guardian has been informed of the agency’s grievance process.</w:t>
            </w:r>
          </w:p>
        </w:tc>
      </w:tr>
      <w:tr w:rsidR="00EF3787" w14:paraId="5FE29D73" w14:textId="77777777" w:rsidTr="00EF3787">
        <w:tc>
          <w:tcPr>
            <w:tcW w:w="1123" w:type="dxa"/>
            <w:tcBorders>
              <w:top w:val="single" w:sz="6" w:space="0" w:color="auto"/>
              <w:bottom w:val="single" w:sz="6" w:space="0" w:color="auto"/>
              <w:right w:val="single" w:sz="6" w:space="0" w:color="auto"/>
            </w:tcBorders>
          </w:tcPr>
          <w:p w14:paraId="61AE81D8"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7EB81528" w14:textId="77777777" w:rsidR="00EF3787" w:rsidRPr="004E4C59" w:rsidRDefault="00EF3787" w:rsidP="00EF3787">
            <w:pPr>
              <w:widowControl w:val="0"/>
              <w:tabs>
                <w:tab w:val="left" w:pos="288"/>
              </w:tabs>
              <w:rPr>
                <w:rFonts w:ascii="Arial" w:hAnsi="Arial" w:cs="Arial"/>
                <w:sz w:val="24"/>
              </w:rPr>
            </w:pPr>
            <w:r>
              <w:rPr>
                <w:rFonts w:ascii="Arial" w:hAnsi="Arial" w:cs="Arial"/>
                <w:sz w:val="24"/>
              </w:rPr>
              <w:t>Policy</w:t>
            </w:r>
            <w:r w:rsidRPr="004E4C59">
              <w:rPr>
                <w:rFonts w:ascii="Arial" w:hAnsi="Arial" w:cs="Arial"/>
                <w:sz w:val="24"/>
              </w:rPr>
              <w:t xml:space="preserve"> which ensure</w:t>
            </w:r>
            <w:r>
              <w:rPr>
                <w:rFonts w:ascii="Arial" w:hAnsi="Arial" w:cs="Arial"/>
                <w:sz w:val="24"/>
              </w:rPr>
              <w:t>s</w:t>
            </w:r>
            <w:r w:rsidRPr="004E4C59">
              <w:rPr>
                <w:rFonts w:ascii="Arial" w:hAnsi="Arial" w:cs="Arial"/>
                <w:sz w:val="24"/>
              </w:rPr>
              <w:t xml:space="preserve"> the </w:t>
            </w:r>
            <w:r w:rsidRPr="004E4C59">
              <w:rPr>
                <w:rFonts w:ascii="Arial" w:hAnsi="Arial" w:cs="Arial"/>
                <w:b/>
                <w:sz w:val="24"/>
              </w:rPr>
              <w:t>rights of a participant</w:t>
            </w:r>
            <w:r w:rsidRPr="004E4C59">
              <w:rPr>
                <w:rFonts w:ascii="Arial" w:hAnsi="Arial" w:cs="Arial"/>
                <w:sz w:val="24"/>
              </w:rPr>
              <w:t xml:space="preserve"> by: </w:t>
            </w:r>
          </w:p>
          <w:p w14:paraId="771089A0" w14:textId="2C256488" w:rsidR="00EF3787" w:rsidRDefault="00EF3787" w:rsidP="00EF3787">
            <w:pPr>
              <w:widowControl w:val="0"/>
              <w:numPr>
                <w:ilvl w:val="0"/>
                <w:numId w:val="16"/>
              </w:numPr>
              <w:tabs>
                <w:tab w:val="left" w:pos="288"/>
              </w:tabs>
              <w:spacing w:after="0" w:line="240" w:lineRule="auto"/>
              <w:rPr>
                <w:rFonts w:ascii="Arial" w:hAnsi="Arial" w:cs="Arial"/>
                <w:sz w:val="24"/>
              </w:rPr>
            </w:pPr>
            <w:r w:rsidRPr="004E4C59">
              <w:rPr>
                <w:rFonts w:ascii="Arial" w:hAnsi="Arial" w:cs="Arial"/>
                <w:sz w:val="24"/>
              </w:rPr>
              <w:t>Providing conflict free services and supports that are person</w:t>
            </w:r>
            <w:r>
              <w:rPr>
                <w:rFonts w:ascii="Arial" w:hAnsi="Arial" w:cs="Arial"/>
                <w:sz w:val="24"/>
              </w:rPr>
              <w:t>-centered.</w:t>
            </w:r>
          </w:p>
          <w:p w14:paraId="507CC71F" w14:textId="77777777" w:rsidR="00EF3787" w:rsidRDefault="00EF3787" w:rsidP="00EF3787">
            <w:pPr>
              <w:numPr>
                <w:ilvl w:val="0"/>
                <w:numId w:val="16"/>
              </w:numPr>
              <w:spacing w:after="0" w:line="240" w:lineRule="auto"/>
              <w:rPr>
                <w:rFonts w:ascii="Arial" w:hAnsi="Arial" w:cs="Arial"/>
                <w:sz w:val="24"/>
              </w:rPr>
            </w:pPr>
            <w:r w:rsidRPr="00736F0B">
              <w:rPr>
                <w:rFonts w:ascii="Arial" w:hAnsi="Arial" w:cs="Arial"/>
                <w:sz w:val="24"/>
              </w:rPr>
              <w:t xml:space="preserve">Ensuring access to participation in the local human rights committee </w:t>
            </w:r>
          </w:p>
          <w:p w14:paraId="5DEFBDD0" w14:textId="77777777" w:rsidR="00EF3787" w:rsidRPr="00736F0B" w:rsidRDefault="00EF3787" w:rsidP="00EF3787">
            <w:pPr>
              <w:numPr>
                <w:ilvl w:val="0"/>
                <w:numId w:val="16"/>
              </w:numPr>
              <w:spacing w:after="0" w:line="240" w:lineRule="auto"/>
              <w:rPr>
                <w:rFonts w:ascii="Arial" w:hAnsi="Arial" w:cs="Arial"/>
                <w:sz w:val="24"/>
              </w:rPr>
            </w:pPr>
            <w:r w:rsidRPr="00736F0B">
              <w:rPr>
                <w:rFonts w:ascii="Arial" w:hAnsi="Arial" w:cs="Arial"/>
                <w:sz w:val="24"/>
              </w:rPr>
              <w:t xml:space="preserve">Ensuring access to participation in the local </w:t>
            </w:r>
            <w:r>
              <w:rPr>
                <w:rFonts w:ascii="Arial" w:hAnsi="Arial" w:cs="Arial"/>
                <w:sz w:val="24"/>
              </w:rPr>
              <w:t>behavior intervention committee</w:t>
            </w:r>
          </w:p>
          <w:p w14:paraId="5151AE53" w14:textId="77777777" w:rsidR="00EF3787" w:rsidRDefault="00EF3787" w:rsidP="00EF3787">
            <w:pPr>
              <w:widowControl w:val="0"/>
              <w:numPr>
                <w:ilvl w:val="0"/>
                <w:numId w:val="16"/>
              </w:numPr>
              <w:tabs>
                <w:tab w:val="left" w:pos="288"/>
              </w:tabs>
              <w:spacing w:after="0" w:line="240" w:lineRule="auto"/>
              <w:rPr>
                <w:rFonts w:ascii="Arial" w:hAnsi="Arial" w:cs="Arial"/>
                <w:sz w:val="24"/>
              </w:rPr>
            </w:pPr>
            <w:r w:rsidRPr="004E4C59">
              <w:rPr>
                <w:rFonts w:ascii="Arial" w:hAnsi="Arial" w:cs="Arial"/>
                <w:sz w:val="24"/>
              </w:rPr>
              <w:t>Making available a description of the rights and means by which the rights can be exercised and supported including the right to:</w:t>
            </w:r>
          </w:p>
          <w:p w14:paraId="45999738"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Have entrance doors lockable by the participant and a means to enter the building/home, such as a key or security code to the entrance.</w:t>
            </w:r>
          </w:p>
          <w:p w14:paraId="304B1CDB" w14:textId="3D62767A"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Be advised on how to change or request a change to their program, activity, or services.</w:t>
            </w:r>
          </w:p>
          <w:p w14:paraId="4C9ECB69"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Choose roommate(s)</w:t>
            </w:r>
          </w:p>
          <w:p w14:paraId="02EE4A6C" w14:textId="01C80E0F"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Furnish and decorate their sleeping or living area within the lease or other agreement.</w:t>
            </w:r>
          </w:p>
          <w:p w14:paraId="0AA9CB75" w14:textId="4BA3CFE2"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Have visitors of their choosing at any time in areas within the home that support private meetings and/or conversation.</w:t>
            </w:r>
          </w:p>
          <w:p w14:paraId="2EEF0027" w14:textId="7D276B52"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Communicate, associate, and meet privately with persons of choice.</w:t>
            </w:r>
          </w:p>
          <w:p w14:paraId="21E5AEED"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 xml:space="preserve">Have full access to typical home facilities such as the kitchen, dining area and laundry, etc. </w:t>
            </w:r>
          </w:p>
          <w:p w14:paraId="037491BB" w14:textId="41CAF85F"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Legally enforceable agreement documenting the eviction and appeals process. The participant/guardian should be named on the lease.</w:t>
            </w:r>
          </w:p>
          <w:p w14:paraId="2A0763AD" w14:textId="77777777" w:rsidR="00EF3787" w:rsidRPr="008D4921" w:rsidRDefault="00EF3787" w:rsidP="00EF3787">
            <w:pPr>
              <w:widowControl w:val="0"/>
              <w:numPr>
                <w:ilvl w:val="1"/>
                <w:numId w:val="16"/>
              </w:numPr>
              <w:tabs>
                <w:tab w:val="left" w:pos="288"/>
              </w:tabs>
              <w:spacing w:after="0" w:line="240" w:lineRule="auto"/>
              <w:rPr>
                <w:rFonts w:ascii="Arial" w:hAnsi="Arial" w:cs="Arial"/>
                <w:sz w:val="24"/>
              </w:rPr>
            </w:pPr>
            <w:r w:rsidRPr="008D4921">
              <w:rPr>
                <w:rFonts w:ascii="Arial" w:hAnsi="Arial" w:cs="Arial"/>
                <w:sz w:val="24"/>
              </w:rPr>
              <w:t>Select a setting from available options including non-disability specific settings and an option for a private unit in a residential setting (each time a participant moves). Participants should be given the opportunity to visit more than one setting.</w:t>
            </w:r>
          </w:p>
          <w:p w14:paraId="7887B089" w14:textId="77777777"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Live and work in an integrated setting</w:t>
            </w:r>
          </w:p>
          <w:p w14:paraId="088C614F" w14:textId="77777777"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 xml:space="preserve">Time, space, and </w:t>
            </w:r>
            <w:r>
              <w:rPr>
                <w:rFonts w:ascii="Arial" w:hAnsi="Arial" w:cs="Arial"/>
                <w:sz w:val="24"/>
              </w:rPr>
              <w:t>opportunity for personal privacy</w:t>
            </w:r>
          </w:p>
          <w:p w14:paraId="0C7DD45E" w14:textId="5917F4F7"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Send and receive unopened mail.</w:t>
            </w:r>
          </w:p>
          <w:p w14:paraId="5248C442" w14:textId="19480491" w:rsidR="00EF3787" w:rsidRPr="004E4C59"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Retain and use personal possessions including clothing and personal articles.</w:t>
            </w:r>
          </w:p>
          <w:p w14:paraId="4C9DF4F6" w14:textId="77777777" w:rsidR="00EF3787" w:rsidRDefault="00EF3787" w:rsidP="00EF3787">
            <w:pPr>
              <w:widowControl w:val="0"/>
              <w:numPr>
                <w:ilvl w:val="1"/>
                <w:numId w:val="16"/>
              </w:numPr>
              <w:tabs>
                <w:tab w:val="left" w:pos="288"/>
              </w:tabs>
              <w:spacing w:after="0" w:line="240" w:lineRule="auto"/>
              <w:rPr>
                <w:rFonts w:ascii="Arial" w:hAnsi="Arial" w:cs="Arial"/>
                <w:sz w:val="24"/>
              </w:rPr>
            </w:pPr>
            <w:r w:rsidRPr="004E4C59">
              <w:rPr>
                <w:rFonts w:ascii="Arial" w:hAnsi="Arial" w:cs="Arial"/>
                <w:sz w:val="24"/>
              </w:rPr>
              <w:t>Private, accessible use of a cell phone or telephone</w:t>
            </w:r>
          </w:p>
          <w:p w14:paraId="62CB6B2A"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Access accurate and easy-to-read information;</w:t>
            </w:r>
          </w:p>
          <w:p w14:paraId="30DB1661"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treated with dignity and respect and to maintain one’s dignity and individuality;</w:t>
            </w:r>
          </w:p>
          <w:p w14:paraId="5FF66532"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 xml:space="preserve">Voice grievances and complaints regarding services and supports that are furnished without fear of retaliation, discrimination, coercion, or </w:t>
            </w:r>
            <w:proofErr w:type="gramStart"/>
            <w:r w:rsidRPr="00736F0B">
              <w:rPr>
                <w:rFonts w:ascii="Arial" w:hAnsi="Arial" w:cs="Arial"/>
                <w:sz w:val="24"/>
              </w:rPr>
              <w:t>reprisal;</w:t>
            </w:r>
            <w:proofErr w:type="gramEnd"/>
          </w:p>
          <w:p w14:paraId="0A9526D4" w14:textId="3D5015DA" w:rsidR="00EF3787" w:rsidRPr="008D4921" w:rsidRDefault="00EF3787" w:rsidP="00EF3787">
            <w:pPr>
              <w:numPr>
                <w:ilvl w:val="1"/>
                <w:numId w:val="16"/>
              </w:numPr>
              <w:spacing w:after="0" w:line="240" w:lineRule="auto"/>
              <w:jc w:val="both"/>
              <w:rPr>
                <w:rFonts w:ascii="Arial" w:hAnsi="Arial" w:cs="Arial"/>
                <w:sz w:val="24"/>
              </w:rPr>
            </w:pPr>
            <w:r w:rsidRPr="008D4921">
              <w:rPr>
                <w:rFonts w:ascii="Arial" w:hAnsi="Arial" w:cs="Arial"/>
                <w:sz w:val="24"/>
              </w:rPr>
              <w:lastRenderedPageBreak/>
              <w:t>Choose among service providers to include how and to whom to make a request for a new provider.</w:t>
            </w:r>
          </w:p>
          <w:p w14:paraId="16FF4991" w14:textId="77777777" w:rsidR="00EF3787" w:rsidRPr="008D4921" w:rsidRDefault="00EF3787" w:rsidP="00EF3787">
            <w:pPr>
              <w:numPr>
                <w:ilvl w:val="1"/>
                <w:numId w:val="16"/>
              </w:numPr>
              <w:spacing w:after="0" w:line="240" w:lineRule="auto"/>
              <w:jc w:val="both"/>
              <w:rPr>
                <w:rFonts w:ascii="Arial" w:hAnsi="Arial" w:cs="Arial"/>
                <w:sz w:val="24"/>
              </w:rPr>
            </w:pPr>
            <w:r w:rsidRPr="008D4921">
              <w:rPr>
                <w:rFonts w:ascii="Arial" w:hAnsi="Arial" w:cs="Arial"/>
                <w:sz w:val="24"/>
              </w:rPr>
              <w:t xml:space="preserve">Accept or refuse services to include daily activities. It should be clear that a participant is not required to adhere to a set schedule for waking, bathing, eating, and activities, etc. </w:t>
            </w:r>
          </w:p>
          <w:p w14:paraId="5AB5FC24"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informed of and participate in preparing the person-centered service plan and any changes in the person-centered service plan;</w:t>
            </w:r>
          </w:p>
          <w:p w14:paraId="1296E153"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advised in advance of the:</w:t>
            </w:r>
          </w:p>
          <w:p w14:paraId="414EE460" w14:textId="77777777" w:rsidR="00EF3787" w:rsidRPr="00736F0B" w:rsidRDefault="00EF3787" w:rsidP="00EF3787">
            <w:pPr>
              <w:numPr>
                <w:ilvl w:val="2"/>
                <w:numId w:val="16"/>
              </w:numPr>
              <w:spacing w:after="0" w:line="240" w:lineRule="auto"/>
              <w:jc w:val="both"/>
              <w:rPr>
                <w:rFonts w:ascii="Arial" w:hAnsi="Arial" w:cs="Arial"/>
                <w:sz w:val="24"/>
              </w:rPr>
            </w:pPr>
            <w:r w:rsidRPr="00736F0B">
              <w:rPr>
                <w:rFonts w:ascii="Arial" w:hAnsi="Arial" w:cs="Arial"/>
                <w:sz w:val="24"/>
              </w:rPr>
              <w:t>Provider or providers who will furnish services; and</w:t>
            </w:r>
          </w:p>
          <w:p w14:paraId="0A9C0BB3" w14:textId="77777777" w:rsidR="00EF3787" w:rsidRPr="00736F0B" w:rsidRDefault="00EF3787" w:rsidP="00EF3787">
            <w:pPr>
              <w:numPr>
                <w:ilvl w:val="2"/>
                <w:numId w:val="16"/>
              </w:numPr>
              <w:spacing w:after="0" w:line="240" w:lineRule="auto"/>
              <w:jc w:val="both"/>
              <w:rPr>
                <w:rFonts w:ascii="Arial" w:hAnsi="Arial" w:cs="Arial"/>
                <w:sz w:val="24"/>
              </w:rPr>
            </w:pPr>
            <w:r w:rsidRPr="00736F0B">
              <w:rPr>
                <w:rFonts w:ascii="Arial" w:hAnsi="Arial" w:cs="Arial"/>
                <w:sz w:val="24"/>
              </w:rPr>
              <w:t>Frequency and duration of services;</w:t>
            </w:r>
          </w:p>
          <w:p w14:paraId="1F7976D2"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Confidential treatment of all information, including information in the participant’s records;</w:t>
            </w:r>
          </w:p>
          <w:p w14:paraId="11D010E3"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Receive services in accordance with the current person-centered service plan;</w:t>
            </w:r>
          </w:p>
          <w:p w14:paraId="76248996"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informed of the name, business, telephone number, and business address of the person supervising the services and how to contact the person;</w:t>
            </w:r>
          </w:p>
          <w:p w14:paraId="72BF3760"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Have the participant’s property and residence treated with respect;</w:t>
            </w:r>
          </w:p>
          <w:p w14:paraId="2CBC4FB1"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fully informed of any cost sharing liability and the consequences if any cost sharing is not paid;</w:t>
            </w:r>
          </w:p>
          <w:p w14:paraId="4F4A0FD8"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Review the participant’s records upon request;</w:t>
            </w:r>
          </w:p>
          <w:p w14:paraId="674EA370"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Receive adequate and appropriate services without discrimination;</w:t>
            </w:r>
          </w:p>
          <w:p w14:paraId="4EE0F4F3" w14:textId="77777777" w:rsidR="00EF3787" w:rsidRPr="00736F0B"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free from and educated on mental, verbal, sexual, and physical abuse, neglect, exploitation, isolation, corporal or unusual punishment, including interference with daily functions of living; and</w:t>
            </w:r>
          </w:p>
          <w:p w14:paraId="2721F262" w14:textId="2DBF2A2A" w:rsidR="00EF3787" w:rsidRDefault="00EF3787" w:rsidP="00EF3787">
            <w:pPr>
              <w:numPr>
                <w:ilvl w:val="1"/>
                <w:numId w:val="16"/>
              </w:numPr>
              <w:spacing w:after="0" w:line="240" w:lineRule="auto"/>
              <w:jc w:val="both"/>
              <w:rPr>
                <w:rFonts w:ascii="Arial" w:hAnsi="Arial" w:cs="Arial"/>
                <w:sz w:val="24"/>
              </w:rPr>
            </w:pPr>
            <w:r w:rsidRPr="00736F0B">
              <w:rPr>
                <w:rFonts w:ascii="Arial" w:hAnsi="Arial" w:cs="Arial"/>
                <w:sz w:val="24"/>
              </w:rPr>
              <w:t>Be free from mechanical, chemical, or physical restraints</w:t>
            </w:r>
          </w:p>
          <w:p w14:paraId="19C14E00" w14:textId="57F0BB82" w:rsidR="00EF3787" w:rsidRPr="00DC1233" w:rsidRDefault="00EF3787" w:rsidP="00EF3787">
            <w:pPr>
              <w:numPr>
                <w:ilvl w:val="1"/>
                <w:numId w:val="16"/>
              </w:numPr>
              <w:spacing w:after="0" w:line="240" w:lineRule="auto"/>
              <w:jc w:val="both"/>
              <w:rPr>
                <w:rFonts w:ascii="Arial" w:hAnsi="Arial" w:cs="Arial"/>
                <w:sz w:val="24"/>
              </w:rPr>
            </w:pPr>
            <w:r w:rsidRPr="00EF3787">
              <w:rPr>
                <w:rFonts w:ascii="Arial" w:hAnsi="Arial" w:cs="Arial"/>
                <w:sz w:val="24"/>
              </w:rPr>
              <w:t>Be educated on their righ</w:t>
            </w:r>
            <w:r>
              <w:rPr>
                <w:rFonts w:ascii="Arial" w:hAnsi="Arial" w:cs="Arial"/>
                <w:sz w:val="24"/>
              </w:rPr>
              <w:t>ts and how to report violations/grievances</w:t>
            </w:r>
          </w:p>
          <w:p w14:paraId="5C5C66DA" w14:textId="77777777" w:rsidR="00EF3787" w:rsidRDefault="00EF3787" w:rsidP="00EF3787">
            <w:pPr>
              <w:ind w:left="13" w:hanging="13"/>
              <w:rPr>
                <w:rFonts w:ascii="Arial" w:hAnsi="Arial" w:cs="Arial"/>
                <w:sz w:val="24"/>
              </w:rPr>
            </w:pPr>
            <w:r w:rsidRPr="00736F0B">
              <w:rPr>
                <w:rFonts w:ascii="Arial" w:hAnsi="Arial" w:cs="Arial"/>
                <w:b/>
                <w:sz w:val="24"/>
              </w:rPr>
              <w:t xml:space="preserve">NOTE: </w:t>
            </w:r>
            <w:r w:rsidRPr="00736F0B">
              <w:rPr>
                <w:rFonts w:ascii="Arial" w:hAnsi="Arial" w:cs="Arial"/>
                <w:sz w:val="24"/>
              </w:rPr>
              <w:t xml:space="preserve">Please </w:t>
            </w:r>
            <w:r w:rsidRPr="00736F0B">
              <w:rPr>
                <w:rFonts w:ascii="Arial" w:hAnsi="Arial" w:cs="Arial"/>
                <w:sz w:val="24"/>
                <w:highlight w:val="yellow"/>
              </w:rPr>
              <w:t>submit the form</w:t>
            </w:r>
            <w:r w:rsidRPr="00736F0B">
              <w:rPr>
                <w:rFonts w:ascii="Arial" w:hAnsi="Arial" w:cs="Arial"/>
                <w:sz w:val="24"/>
              </w:rPr>
              <w:t xml:space="preserve"> you have developed and will provide to participants that describes their rights and the means for exercising them</w:t>
            </w:r>
            <w:r>
              <w:rPr>
                <w:rFonts w:ascii="Arial" w:hAnsi="Arial" w:cs="Arial"/>
                <w:sz w:val="24"/>
              </w:rPr>
              <w:t>.</w:t>
            </w:r>
          </w:p>
        </w:tc>
      </w:tr>
      <w:tr w:rsidR="00DC0CA4" w14:paraId="1FC15601" w14:textId="77777777" w:rsidTr="00EF3787">
        <w:tc>
          <w:tcPr>
            <w:tcW w:w="1123" w:type="dxa"/>
            <w:tcBorders>
              <w:top w:val="single" w:sz="6" w:space="0" w:color="auto"/>
              <w:bottom w:val="single" w:sz="6" w:space="0" w:color="auto"/>
              <w:right w:val="single" w:sz="6" w:space="0" w:color="auto"/>
            </w:tcBorders>
          </w:tcPr>
          <w:p w14:paraId="1585AF33" w14:textId="77777777" w:rsidR="00DC0CA4" w:rsidRPr="00AC7F2E" w:rsidRDefault="00DC0CA4"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5F2F3EF7" w14:textId="77777777" w:rsidR="00DC0CA4" w:rsidRDefault="00DC0CA4" w:rsidP="00EF3787">
            <w:pPr>
              <w:spacing w:after="0"/>
              <w:ind w:left="13" w:hanging="13"/>
              <w:rPr>
                <w:rFonts w:ascii="Arial" w:hAnsi="Arial" w:cs="Arial"/>
                <w:sz w:val="24"/>
              </w:rPr>
            </w:pPr>
            <w:r>
              <w:rPr>
                <w:rFonts w:ascii="Arial" w:hAnsi="Arial" w:cs="Arial"/>
                <w:sz w:val="24"/>
              </w:rPr>
              <w:t xml:space="preserve">Policy and procedures regarding a </w:t>
            </w:r>
            <w:r w:rsidRPr="00DC0CA4">
              <w:rPr>
                <w:rFonts w:ascii="Arial" w:hAnsi="Arial" w:cs="Arial"/>
                <w:b/>
                <w:sz w:val="24"/>
              </w:rPr>
              <w:t>Safety Plan</w:t>
            </w:r>
            <w:r>
              <w:rPr>
                <w:rFonts w:ascii="Arial" w:hAnsi="Arial" w:cs="Arial"/>
                <w:sz w:val="24"/>
              </w:rPr>
              <w:t xml:space="preserve"> for any participant who receives Residential services and has approved alone time. </w:t>
            </w:r>
          </w:p>
          <w:p w14:paraId="449EEB9A" w14:textId="655659B4" w:rsidR="00DC0CA4" w:rsidRPr="00DC0CA4" w:rsidRDefault="00DC0CA4" w:rsidP="00EF3787">
            <w:pPr>
              <w:spacing w:after="0"/>
              <w:ind w:left="13" w:hanging="13"/>
              <w:rPr>
                <w:rFonts w:ascii="Arial" w:hAnsi="Arial" w:cs="Arial"/>
                <w:b/>
                <w:sz w:val="24"/>
              </w:rPr>
            </w:pPr>
            <w:r>
              <w:rPr>
                <w:rFonts w:ascii="Arial" w:hAnsi="Arial" w:cs="Arial"/>
                <w:b/>
                <w:sz w:val="24"/>
              </w:rPr>
              <w:t>Note: Case Management agencies must also have procedures related to monitoring Safety Plans.</w:t>
            </w:r>
          </w:p>
        </w:tc>
      </w:tr>
      <w:tr w:rsidR="00EF3787" w14:paraId="1DCE2137" w14:textId="77777777" w:rsidTr="00EF3787">
        <w:tc>
          <w:tcPr>
            <w:tcW w:w="1123" w:type="dxa"/>
            <w:tcBorders>
              <w:top w:val="single" w:sz="6" w:space="0" w:color="auto"/>
              <w:bottom w:val="single" w:sz="6" w:space="0" w:color="auto"/>
              <w:right w:val="single" w:sz="6" w:space="0" w:color="auto"/>
            </w:tcBorders>
          </w:tcPr>
          <w:p w14:paraId="686BE855"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0EBD0456" w14:textId="60762AC1" w:rsidR="00EF3787" w:rsidRDefault="00EF3787" w:rsidP="00EF3787">
            <w:pPr>
              <w:spacing w:after="0"/>
              <w:ind w:left="432" w:hanging="432"/>
              <w:rPr>
                <w:rFonts w:ascii="Arial" w:hAnsi="Arial" w:cs="Arial"/>
                <w:sz w:val="24"/>
              </w:rPr>
            </w:pPr>
            <w:r>
              <w:rPr>
                <w:rFonts w:ascii="Arial" w:hAnsi="Arial" w:cs="Arial"/>
                <w:sz w:val="24"/>
              </w:rPr>
              <w:t>Policy</w:t>
            </w:r>
            <w:r w:rsidRPr="00C93438">
              <w:rPr>
                <w:rFonts w:ascii="Arial" w:hAnsi="Arial" w:cs="Arial"/>
                <w:sz w:val="24"/>
              </w:rPr>
              <w:t xml:space="preserve"> addressing the agency’s </w:t>
            </w:r>
            <w:r w:rsidRPr="007840E1">
              <w:rPr>
                <w:rFonts w:ascii="Arial" w:hAnsi="Arial" w:cs="Arial"/>
                <w:b/>
                <w:sz w:val="24"/>
              </w:rPr>
              <w:t>philosophical approach</w:t>
            </w:r>
            <w:r w:rsidRPr="00C93438">
              <w:rPr>
                <w:rFonts w:ascii="Arial" w:hAnsi="Arial" w:cs="Arial"/>
                <w:sz w:val="24"/>
              </w:rPr>
              <w:t xml:space="preserve"> </w:t>
            </w:r>
            <w:r w:rsidR="000C75AF" w:rsidRPr="00C93438">
              <w:rPr>
                <w:rFonts w:ascii="Arial" w:hAnsi="Arial" w:cs="Arial"/>
                <w:sz w:val="24"/>
              </w:rPr>
              <w:t>concerning</w:t>
            </w:r>
            <w:r w:rsidRPr="00C93438">
              <w:rPr>
                <w:rFonts w:ascii="Arial" w:hAnsi="Arial" w:cs="Arial"/>
                <w:sz w:val="24"/>
              </w:rPr>
              <w:t xml:space="preserve"> </w:t>
            </w:r>
            <w:r w:rsidRPr="00C93438">
              <w:rPr>
                <w:rFonts w:ascii="Arial" w:hAnsi="Arial" w:cs="Arial"/>
                <w:b/>
                <w:sz w:val="24"/>
              </w:rPr>
              <w:t>positive behavior supports</w:t>
            </w:r>
            <w:r>
              <w:rPr>
                <w:rFonts w:ascii="Arial" w:hAnsi="Arial" w:cs="Arial"/>
                <w:sz w:val="24"/>
              </w:rPr>
              <w:t xml:space="preserve">. </w:t>
            </w:r>
          </w:p>
          <w:p w14:paraId="045C0999" w14:textId="77777777" w:rsidR="00EF3787" w:rsidRPr="00C93438" w:rsidRDefault="00EF3787" w:rsidP="00EF3787">
            <w:pPr>
              <w:spacing w:after="0"/>
              <w:ind w:left="432" w:hanging="432"/>
              <w:rPr>
                <w:rFonts w:ascii="Arial" w:hAnsi="Arial" w:cs="Arial"/>
                <w:sz w:val="24"/>
              </w:rPr>
            </w:pPr>
            <w:r w:rsidRPr="002D08ED">
              <w:rPr>
                <w:rFonts w:ascii="Arial" w:hAnsi="Arial" w:cs="Arial"/>
                <w:b/>
                <w:color w:val="000000"/>
                <w:sz w:val="24"/>
              </w:rPr>
              <w:t>Note:</w:t>
            </w:r>
            <w:r>
              <w:rPr>
                <w:rFonts w:ascii="Arial" w:hAnsi="Arial" w:cs="Arial"/>
                <w:color w:val="000000"/>
                <w:sz w:val="24"/>
              </w:rPr>
              <w:t xml:space="preserve"> </w:t>
            </w:r>
            <w:r w:rsidRPr="000C75AF">
              <w:rPr>
                <w:rFonts w:ascii="Arial" w:hAnsi="Arial" w:cs="Arial"/>
                <w:color w:val="000000"/>
                <w:sz w:val="24"/>
                <w:u w:val="single"/>
              </w:rPr>
              <w:t>This policy applies, even if you will not provide Positive Behavior Supports as a service</w:t>
            </w:r>
            <w:r>
              <w:rPr>
                <w:rFonts w:ascii="Arial" w:hAnsi="Arial" w:cs="Arial"/>
                <w:color w:val="000000"/>
                <w:sz w:val="24"/>
              </w:rPr>
              <w:t>. The procedures should:</w:t>
            </w:r>
          </w:p>
          <w:p w14:paraId="59E8E874"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Include a strong, person-centered value base, which places dignity and respect for the person at its core.  </w:t>
            </w:r>
          </w:p>
          <w:p w14:paraId="572A9AFB"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Strive to understand each person in the context of their life and assist them in attaining a life they value.  </w:t>
            </w:r>
          </w:p>
          <w:p w14:paraId="18887E28" w14:textId="357F10B9"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Ensure that any attempt to alter behavior must also include protection of the person’s constitutional, statutory, and human rights.  </w:t>
            </w:r>
          </w:p>
          <w:p w14:paraId="475C7862"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lastRenderedPageBreak/>
              <w:t xml:space="preserve">Approach any behavior with the intent to improve the quality of life for the individual and incorporate gentle actions that absolutely minimize the need for any restrictive, punitive, or physical interventions. </w:t>
            </w:r>
          </w:p>
          <w:p w14:paraId="418315C1"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Have as a primary purpose </w:t>
            </w:r>
            <w:r w:rsidRPr="00DA1EC3">
              <w:rPr>
                <w:rFonts w:ascii="Arial" w:hAnsi="Arial" w:cs="Arial"/>
                <w:sz w:val="24"/>
              </w:rPr>
              <w:t>to provide evidence-based individualized interventions that assist the p</w:t>
            </w:r>
            <w:r w:rsidRPr="00C93438">
              <w:rPr>
                <w:rFonts w:ascii="Arial" w:hAnsi="Arial" w:cs="Arial"/>
                <w:sz w:val="24"/>
              </w:rPr>
              <w:t>articipant in acquiring or maintaining skills for community living while behavioral interventions are delivered for the reduction of significant challenges which interfere with activities of daily living, social interaction, or work;</w:t>
            </w:r>
          </w:p>
          <w:p w14:paraId="5CE651E5"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Include the hierarchy of behavior interventions ranging from the least to the most restrictive. </w:t>
            </w:r>
          </w:p>
          <w:p w14:paraId="0AE0B4A8" w14:textId="77777777" w:rsidR="00EF3787" w:rsidRPr="00C93438" w:rsidRDefault="00EF3787" w:rsidP="00EF3787">
            <w:pPr>
              <w:numPr>
                <w:ilvl w:val="0"/>
                <w:numId w:val="9"/>
              </w:numPr>
              <w:spacing w:after="0" w:line="240" w:lineRule="auto"/>
              <w:rPr>
                <w:rFonts w:ascii="Arial" w:hAnsi="Arial" w:cs="Arial"/>
                <w:sz w:val="24"/>
              </w:rPr>
            </w:pPr>
            <w:r w:rsidRPr="00C93438">
              <w:rPr>
                <w:rFonts w:ascii="Arial" w:hAnsi="Arial" w:cs="Arial"/>
                <w:sz w:val="24"/>
              </w:rPr>
              <w:t xml:space="preserve">Reflect the use of positive approaches. </w:t>
            </w:r>
          </w:p>
          <w:p w14:paraId="697F4B2C" w14:textId="77777777" w:rsidR="00EF3787" w:rsidRPr="00F97DC8" w:rsidRDefault="00EF3787" w:rsidP="00EF3787">
            <w:pPr>
              <w:numPr>
                <w:ilvl w:val="0"/>
                <w:numId w:val="9"/>
              </w:numPr>
              <w:spacing w:after="0" w:line="240" w:lineRule="auto"/>
              <w:rPr>
                <w:rFonts w:ascii="Arial" w:hAnsi="Arial" w:cs="Arial"/>
                <w:sz w:val="24"/>
              </w:rPr>
            </w:pPr>
            <w:r w:rsidRPr="00DA1EC3">
              <w:rPr>
                <w:rFonts w:ascii="Arial" w:hAnsi="Arial" w:cs="Arial"/>
                <w:color w:val="000000"/>
                <w:sz w:val="24"/>
              </w:rPr>
              <w:t>Foster a restraint-free environment where the use of physical restraints, chemical restraints, mechanical restraints, seclusion, corporal punishment, verbal abuse, and aversive techniques shall be prohibited.</w:t>
            </w:r>
            <w:r w:rsidRPr="00C93438">
              <w:rPr>
                <w:rFonts w:ascii="Arial" w:hAnsi="Arial" w:cs="Arial"/>
                <w:color w:val="000000"/>
                <w:sz w:val="24"/>
              </w:rPr>
              <w:t xml:space="preserve"> </w:t>
            </w:r>
          </w:p>
          <w:p w14:paraId="5373D563" w14:textId="77777777" w:rsidR="00EF3787" w:rsidRPr="00DC1233" w:rsidRDefault="00EF3787" w:rsidP="00EF3787">
            <w:pPr>
              <w:spacing w:after="0" w:line="240" w:lineRule="auto"/>
              <w:ind w:left="792"/>
              <w:rPr>
                <w:rFonts w:ascii="Arial" w:hAnsi="Arial" w:cs="Arial"/>
                <w:sz w:val="24"/>
              </w:rPr>
            </w:pPr>
          </w:p>
        </w:tc>
      </w:tr>
      <w:tr w:rsidR="00EF3787" w14:paraId="7418C586" w14:textId="77777777" w:rsidTr="00EF3787">
        <w:tc>
          <w:tcPr>
            <w:tcW w:w="1123" w:type="dxa"/>
            <w:tcBorders>
              <w:top w:val="single" w:sz="6" w:space="0" w:color="auto"/>
              <w:bottom w:val="single" w:sz="6" w:space="0" w:color="auto"/>
              <w:right w:val="single" w:sz="6" w:space="0" w:color="auto"/>
            </w:tcBorders>
          </w:tcPr>
          <w:p w14:paraId="07DD0430"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44F66AAC" w14:textId="77777777" w:rsidR="00EF3787" w:rsidRPr="00C93438" w:rsidRDefault="00EF3787" w:rsidP="00EF3787">
            <w:pPr>
              <w:ind w:left="13" w:hanging="13"/>
              <w:rPr>
                <w:rFonts w:ascii="Arial" w:hAnsi="Arial" w:cs="Arial"/>
                <w:i/>
                <w:sz w:val="24"/>
              </w:rPr>
            </w:pPr>
            <w:r>
              <w:rPr>
                <w:rFonts w:ascii="Arial" w:hAnsi="Arial" w:cs="Arial"/>
                <w:sz w:val="24"/>
              </w:rPr>
              <w:t>Written policy</w:t>
            </w:r>
            <w:r w:rsidRPr="00C93438">
              <w:rPr>
                <w:rFonts w:ascii="Arial" w:hAnsi="Arial" w:cs="Arial"/>
                <w:sz w:val="24"/>
              </w:rPr>
              <w:t xml:space="preserve"> and procedures for </w:t>
            </w:r>
            <w:r w:rsidRPr="00C93438">
              <w:rPr>
                <w:rFonts w:ascii="Arial" w:hAnsi="Arial" w:cs="Arial"/>
                <w:b/>
                <w:sz w:val="24"/>
              </w:rPr>
              <w:t xml:space="preserve">communication and interaction </w:t>
            </w:r>
            <w:r>
              <w:rPr>
                <w:rFonts w:ascii="Arial" w:hAnsi="Arial" w:cs="Arial"/>
                <w:sz w:val="24"/>
              </w:rPr>
              <w:t xml:space="preserve">with a participant, family, </w:t>
            </w:r>
            <w:r w:rsidRPr="00C93438">
              <w:rPr>
                <w:rFonts w:ascii="Arial" w:hAnsi="Arial" w:cs="Arial"/>
                <w:sz w:val="24"/>
              </w:rPr>
              <w:t>or a participant’</w:t>
            </w:r>
            <w:r>
              <w:rPr>
                <w:rFonts w:ascii="Arial" w:hAnsi="Arial" w:cs="Arial"/>
                <w:sz w:val="24"/>
              </w:rPr>
              <w:t>s guardian which shall include:</w:t>
            </w:r>
          </w:p>
          <w:p w14:paraId="3C671C08"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A timely response to inquiries;</w:t>
            </w:r>
          </w:p>
          <w:p w14:paraId="5AAB26B0"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Opportunity for interaction by direct support professionals;</w:t>
            </w:r>
          </w:p>
          <w:p w14:paraId="72F80839"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Prompt notification of any unusual occurrences;</w:t>
            </w:r>
          </w:p>
          <w:p w14:paraId="30606E31"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Visitation with the participant at a reasonable time, without prior notice, and with due regard for the participant’s right of privacy;</w:t>
            </w:r>
          </w:p>
          <w:p w14:paraId="7E700E76" w14:textId="77777777" w:rsidR="00EF3787" w:rsidRPr="00C93438" w:rsidRDefault="00EF3787" w:rsidP="00EF3787">
            <w:pPr>
              <w:numPr>
                <w:ilvl w:val="0"/>
                <w:numId w:val="15"/>
              </w:numPr>
              <w:spacing w:after="0" w:line="240" w:lineRule="auto"/>
              <w:rPr>
                <w:rFonts w:ascii="Arial" w:hAnsi="Arial" w:cs="Arial"/>
                <w:sz w:val="24"/>
              </w:rPr>
            </w:pPr>
            <w:r w:rsidRPr="00C93438">
              <w:rPr>
                <w:rFonts w:ascii="Arial" w:hAnsi="Arial" w:cs="Arial"/>
                <w:sz w:val="24"/>
              </w:rPr>
              <w:t>Involvement in decision making regarding the selection and direction of the person-centered services provided;</w:t>
            </w:r>
          </w:p>
          <w:p w14:paraId="2BE7BBB4" w14:textId="77777777" w:rsidR="00EF3787" w:rsidRPr="0005398C" w:rsidRDefault="00EF3787" w:rsidP="00EF3787">
            <w:pPr>
              <w:pStyle w:val="ListParagraph"/>
              <w:numPr>
                <w:ilvl w:val="0"/>
                <w:numId w:val="15"/>
              </w:numPr>
              <w:rPr>
                <w:rFonts w:ascii="Arial" w:hAnsi="Arial" w:cs="Arial"/>
                <w:sz w:val="24"/>
              </w:rPr>
            </w:pPr>
            <w:r w:rsidRPr="0005398C">
              <w:rPr>
                <w:rFonts w:ascii="Arial" w:hAnsi="Arial" w:cs="Arial"/>
                <w:sz w:val="24"/>
              </w:rPr>
              <w:t>Consideration of the cultural, educational, language, and socio-economic characteristics of the participant and family being supported.</w:t>
            </w:r>
          </w:p>
        </w:tc>
      </w:tr>
      <w:tr w:rsidR="00EF3787" w14:paraId="6F88F5D9" w14:textId="77777777" w:rsidTr="00EF3787">
        <w:tc>
          <w:tcPr>
            <w:tcW w:w="1123" w:type="dxa"/>
            <w:tcBorders>
              <w:top w:val="single" w:sz="6" w:space="0" w:color="auto"/>
              <w:bottom w:val="single" w:sz="6" w:space="0" w:color="auto"/>
              <w:right w:val="single" w:sz="6" w:space="0" w:color="auto"/>
            </w:tcBorders>
          </w:tcPr>
          <w:p w14:paraId="755E9D6A"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49C9CF89" w14:textId="77E00819" w:rsidR="00EF3787" w:rsidRPr="005B3C8C" w:rsidRDefault="00EF3787" w:rsidP="00EF3787">
            <w:pPr>
              <w:ind w:left="13" w:hanging="13"/>
              <w:rPr>
                <w:rFonts w:ascii="Arial" w:hAnsi="Arial" w:cs="Arial"/>
                <w:i/>
                <w:strike/>
                <w:sz w:val="24"/>
              </w:rPr>
            </w:pPr>
            <w:r w:rsidRPr="00C93438">
              <w:rPr>
                <w:rFonts w:ascii="Arial" w:hAnsi="Arial" w:cs="Arial"/>
                <w:sz w:val="24"/>
              </w:rPr>
              <w:t xml:space="preserve">Procedures for assuring </w:t>
            </w:r>
            <w:r w:rsidRPr="00DB458A">
              <w:rPr>
                <w:rFonts w:ascii="Arial" w:hAnsi="Arial" w:cs="Arial"/>
                <w:sz w:val="24"/>
              </w:rPr>
              <w:t>communication access</w:t>
            </w:r>
            <w:r w:rsidRPr="00C93438">
              <w:rPr>
                <w:rFonts w:ascii="Arial" w:hAnsi="Arial" w:cs="Arial"/>
                <w:b/>
                <w:sz w:val="24"/>
              </w:rPr>
              <w:t xml:space="preserve"> </w:t>
            </w:r>
            <w:r w:rsidRPr="00C93438">
              <w:rPr>
                <w:rFonts w:ascii="Arial" w:hAnsi="Arial" w:cs="Arial"/>
                <w:sz w:val="24"/>
              </w:rPr>
              <w:t xml:space="preserve">to participants with </w:t>
            </w:r>
            <w:r w:rsidRPr="00DB458A">
              <w:rPr>
                <w:rFonts w:ascii="Arial" w:hAnsi="Arial" w:cs="Arial"/>
                <w:b/>
                <w:sz w:val="24"/>
              </w:rPr>
              <w:t>limited communication skills</w:t>
            </w:r>
            <w:r w:rsidRPr="00C93438">
              <w:rPr>
                <w:rFonts w:ascii="Arial" w:hAnsi="Arial" w:cs="Arial"/>
                <w:sz w:val="24"/>
              </w:rPr>
              <w:t xml:space="preserve">, limited English proficiency, </w:t>
            </w:r>
            <w:r>
              <w:rPr>
                <w:rFonts w:ascii="Arial" w:hAnsi="Arial" w:cs="Arial"/>
                <w:sz w:val="24"/>
              </w:rPr>
              <w:t xml:space="preserve">and </w:t>
            </w:r>
            <w:r w:rsidRPr="00C93438">
              <w:rPr>
                <w:rFonts w:ascii="Arial" w:hAnsi="Arial" w:cs="Arial"/>
                <w:sz w:val="24"/>
              </w:rPr>
              <w:t xml:space="preserve">deaf or hard of </w:t>
            </w:r>
            <w:r>
              <w:rPr>
                <w:rFonts w:ascii="Arial" w:hAnsi="Arial" w:cs="Arial"/>
                <w:sz w:val="24"/>
              </w:rPr>
              <w:t>hearing.</w:t>
            </w:r>
          </w:p>
          <w:p w14:paraId="5E2BA77D" w14:textId="77777777" w:rsidR="00EF3787" w:rsidRPr="00C93438" w:rsidRDefault="00EF3787" w:rsidP="00EF3787">
            <w:pPr>
              <w:numPr>
                <w:ilvl w:val="0"/>
                <w:numId w:val="27"/>
              </w:numPr>
              <w:spacing w:after="0" w:line="240" w:lineRule="auto"/>
              <w:rPr>
                <w:rFonts w:ascii="Arial" w:hAnsi="Arial" w:cs="Arial"/>
                <w:sz w:val="24"/>
              </w:rPr>
            </w:pPr>
            <w:r>
              <w:rPr>
                <w:rFonts w:ascii="Arial" w:hAnsi="Arial" w:cs="Arial"/>
                <w:sz w:val="24"/>
              </w:rPr>
              <w:t>How will the agency assess the participant’s</w:t>
            </w:r>
            <w:r w:rsidRPr="00C93438">
              <w:rPr>
                <w:rFonts w:ascii="Arial" w:hAnsi="Arial" w:cs="Arial"/>
                <w:sz w:val="24"/>
              </w:rPr>
              <w:t xml:space="preserve"> language or communication needs</w:t>
            </w:r>
            <w:r>
              <w:rPr>
                <w:rFonts w:ascii="Arial" w:hAnsi="Arial" w:cs="Arial"/>
                <w:sz w:val="24"/>
              </w:rPr>
              <w:t>?</w:t>
            </w:r>
          </w:p>
          <w:p w14:paraId="4BC555C1" w14:textId="77777777" w:rsidR="00EF3787" w:rsidRPr="00C93438" w:rsidRDefault="00EF3787" w:rsidP="00EF3787">
            <w:pPr>
              <w:numPr>
                <w:ilvl w:val="0"/>
                <w:numId w:val="27"/>
              </w:numPr>
              <w:spacing w:after="0" w:line="240" w:lineRule="auto"/>
              <w:rPr>
                <w:rFonts w:ascii="Arial" w:hAnsi="Arial" w:cs="Arial"/>
                <w:sz w:val="24"/>
              </w:rPr>
            </w:pPr>
            <w:r>
              <w:rPr>
                <w:rFonts w:ascii="Arial" w:hAnsi="Arial" w:cs="Arial"/>
                <w:sz w:val="24"/>
              </w:rPr>
              <w:t xml:space="preserve">How will an interpreter or translator be secured, if needed. </w:t>
            </w:r>
          </w:p>
          <w:p w14:paraId="6C77A3CE" w14:textId="77777777" w:rsidR="00EF3787" w:rsidRPr="00C93438" w:rsidRDefault="00EF3787" w:rsidP="00EF3787">
            <w:pPr>
              <w:numPr>
                <w:ilvl w:val="0"/>
                <w:numId w:val="27"/>
              </w:numPr>
              <w:spacing w:after="0" w:line="240" w:lineRule="auto"/>
              <w:rPr>
                <w:rFonts w:ascii="Arial" w:hAnsi="Arial" w:cs="Arial"/>
                <w:sz w:val="24"/>
              </w:rPr>
            </w:pPr>
            <w:r w:rsidRPr="00C93438">
              <w:rPr>
                <w:rFonts w:ascii="Arial" w:hAnsi="Arial" w:cs="Arial"/>
                <w:sz w:val="24"/>
              </w:rPr>
              <w:t>Ensuring appropriate staff training</w:t>
            </w:r>
            <w:r>
              <w:rPr>
                <w:rFonts w:ascii="Arial" w:hAnsi="Arial" w:cs="Arial"/>
                <w:sz w:val="24"/>
              </w:rPr>
              <w:t xml:space="preserve"> of participant communication needs.</w:t>
            </w:r>
          </w:p>
          <w:p w14:paraId="44D3F5BF" w14:textId="77777777" w:rsidR="00EF3787" w:rsidRDefault="00EF3787" w:rsidP="00EF3787">
            <w:pPr>
              <w:pStyle w:val="ListParagraph"/>
              <w:numPr>
                <w:ilvl w:val="0"/>
                <w:numId w:val="27"/>
              </w:numPr>
              <w:spacing w:after="0" w:line="240" w:lineRule="auto"/>
              <w:rPr>
                <w:rFonts w:ascii="Arial" w:hAnsi="Arial" w:cs="Arial"/>
                <w:sz w:val="24"/>
              </w:rPr>
            </w:pPr>
            <w:r w:rsidRPr="0005398C">
              <w:rPr>
                <w:rFonts w:ascii="Arial" w:hAnsi="Arial" w:cs="Arial"/>
                <w:sz w:val="24"/>
              </w:rPr>
              <w:t xml:space="preserve">ADA </w:t>
            </w:r>
            <w:hyperlink r:id="rId12" w:history="1">
              <w:r w:rsidRPr="0005398C">
                <w:rPr>
                  <w:rStyle w:val="Hyperlink"/>
                  <w:rFonts w:ascii="Arial" w:hAnsi="Arial" w:cs="Arial"/>
                  <w:b/>
                  <w:sz w:val="24"/>
                </w:rPr>
                <w:t>42 U.S.C. Chapter 126</w:t>
              </w:r>
            </w:hyperlink>
            <w:r w:rsidRPr="0005398C">
              <w:rPr>
                <w:rFonts w:cs="Calibri"/>
                <w:b/>
                <w:sz w:val="24"/>
              </w:rPr>
              <w:t xml:space="preserve">, </w:t>
            </w:r>
            <w:r w:rsidRPr="0005398C">
              <w:rPr>
                <w:rFonts w:ascii="Arial" w:hAnsi="Arial" w:cs="Arial"/>
                <w:sz w:val="24"/>
              </w:rPr>
              <w:t>compliance as necessary according to the participant’s needs</w:t>
            </w:r>
            <w:r>
              <w:rPr>
                <w:rFonts w:ascii="Arial" w:hAnsi="Arial" w:cs="Arial"/>
                <w:sz w:val="24"/>
              </w:rPr>
              <w:t>.</w:t>
            </w:r>
          </w:p>
          <w:p w14:paraId="1287670C" w14:textId="77777777" w:rsidR="00EF3787" w:rsidRPr="0005398C" w:rsidRDefault="00EF3787" w:rsidP="00EF3787">
            <w:pPr>
              <w:pStyle w:val="ListParagraph"/>
              <w:spacing w:after="0" w:line="240" w:lineRule="auto"/>
              <w:rPr>
                <w:rFonts w:ascii="Arial" w:hAnsi="Arial" w:cs="Arial"/>
                <w:sz w:val="24"/>
              </w:rPr>
            </w:pPr>
          </w:p>
        </w:tc>
      </w:tr>
      <w:tr w:rsidR="00EF3787" w14:paraId="7687EF87" w14:textId="77777777" w:rsidTr="00EF3787">
        <w:tc>
          <w:tcPr>
            <w:tcW w:w="1123" w:type="dxa"/>
            <w:tcBorders>
              <w:top w:val="single" w:sz="6" w:space="0" w:color="auto"/>
              <w:bottom w:val="single" w:sz="6" w:space="0" w:color="auto"/>
              <w:right w:val="single" w:sz="6" w:space="0" w:color="auto"/>
            </w:tcBorders>
          </w:tcPr>
          <w:p w14:paraId="744C7266" w14:textId="77777777" w:rsidR="00EF3787" w:rsidRPr="00AC7F2E" w:rsidRDefault="00EF3787" w:rsidP="00EF3787">
            <w:pPr>
              <w:jc w:val="both"/>
              <w:rPr>
                <w:rFonts w:ascii="Arial" w:hAnsi="Arial" w:cs="Arial"/>
              </w:rPr>
            </w:pPr>
          </w:p>
        </w:tc>
        <w:tc>
          <w:tcPr>
            <w:tcW w:w="9634" w:type="dxa"/>
            <w:tcBorders>
              <w:top w:val="single" w:sz="6" w:space="0" w:color="auto"/>
              <w:left w:val="single" w:sz="6" w:space="0" w:color="auto"/>
              <w:bottom w:val="single" w:sz="6" w:space="0" w:color="auto"/>
            </w:tcBorders>
          </w:tcPr>
          <w:p w14:paraId="33CDBAE7" w14:textId="77777777" w:rsidR="00EF3787" w:rsidRPr="00D81846" w:rsidRDefault="00EF3787" w:rsidP="00EF3787">
            <w:pPr>
              <w:widowControl w:val="0"/>
              <w:tabs>
                <w:tab w:val="left" w:pos="288"/>
              </w:tabs>
              <w:rPr>
                <w:rFonts w:ascii="Arial" w:hAnsi="Arial" w:cs="Arial"/>
                <w:sz w:val="24"/>
              </w:rPr>
            </w:pPr>
            <w:r>
              <w:rPr>
                <w:rFonts w:ascii="Arial" w:hAnsi="Arial" w:cs="Arial"/>
                <w:sz w:val="24"/>
              </w:rPr>
              <w:t>Procedures for how the p</w:t>
            </w:r>
            <w:r w:rsidRPr="0005398C">
              <w:rPr>
                <w:rFonts w:ascii="Arial" w:hAnsi="Arial" w:cs="Arial"/>
                <w:sz w:val="24"/>
              </w:rPr>
              <w:t xml:space="preserve">rovider shall maintain </w:t>
            </w:r>
            <w:r w:rsidRPr="000C75AF">
              <w:rPr>
                <w:rFonts w:ascii="Arial" w:hAnsi="Arial" w:cs="Arial"/>
                <w:b/>
                <w:sz w:val="24"/>
              </w:rPr>
              <w:t>adequate staffing</w:t>
            </w:r>
            <w:r w:rsidRPr="0005398C">
              <w:rPr>
                <w:rFonts w:ascii="Arial" w:hAnsi="Arial" w:cs="Arial"/>
                <w:sz w:val="24"/>
              </w:rPr>
              <w:t xml:space="preserve"> and supervision to implement services being billed</w:t>
            </w:r>
            <w:r>
              <w:rPr>
                <w:rFonts w:ascii="Arial" w:hAnsi="Arial" w:cs="Arial"/>
                <w:sz w:val="24"/>
              </w:rPr>
              <w:t>.</w:t>
            </w:r>
          </w:p>
        </w:tc>
      </w:tr>
      <w:tr w:rsidR="00EF3787" w14:paraId="55446A31" w14:textId="77777777" w:rsidTr="00EF3787">
        <w:tc>
          <w:tcPr>
            <w:tcW w:w="1123" w:type="dxa"/>
            <w:tcBorders>
              <w:top w:val="single" w:sz="6" w:space="0" w:color="auto"/>
              <w:bottom w:val="single" w:sz="6" w:space="0" w:color="auto"/>
              <w:right w:val="single" w:sz="6" w:space="0" w:color="auto"/>
            </w:tcBorders>
          </w:tcPr>
          <w:p w14:paraId="57FD1669"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351AA77" w14:textId="77777777" w:rsidR="00EF3787" w:rsidRPr="00C93438" w:rsidRDefault="00EF3787" w:rsidP="00EF3787">
            <w:pPr>
              <w:tabs>
                <w:tab w:val="left" w:pos="7452"/>
              </w:tabs>
              <w:ind w:left="432" w:hanging="432"/>
              <w:rPr>
                <w:rFonts w:ascii="Arial" w:hAnsi="Arial" w:cs="Arial"/>
                <w:sz w:val="24"/>
              </w:rPr>
            </w:pPr>
            <w:r w:rsidRPr="00C93438">
              <w:rPr>
                <w:rFonts w:ascii="Arial" w:hAnsi="Arial" w:cs="Arial"/>
                <w:sz w:val="24"/>
              </w:rPr>
              <w:t xml:space="preserve">Policies and procedures for the </w:t>
            </w:r>
            <w:r w:rsidRPr="00C93438">
              <w:rPr>
                <w:rFonts w:ascii="Arial" w:hAnsi="Arial" w:cs="Arial"/>
                <w:b/>
                <w:sz w:val="24"/>
              </w:rPr>
              <w:t>manag</w:t>
            </w:r>
            <w:r>
              <w:rPr>
                <w:rFonts w:ascii="Arial" w:hAnsi="Arial" w:cs="Arial"/>
                <w:b/>
                <w:sz w:val="24"/>
              </w:rPr>
              <w:t>ement of a participant’s funds,</w:t>
            </w:r>
            <w:r w:rsidRPr="00C93438">
              <w:rPr>
                <w:rFonts w:ascii="Arial" w:hAnsi="Arial" w:cs="Arial"/>
                <w:sz w:val="24"/>
              </w:rPr>
              <w:t xml:space="preserve"> including:</w:t>
            </w:r>
          </w:p>
          <w:p w14:paraId="0F05556D" w14:textId="37794ACF" w:rsidR="00EF3787" w:rsidRPr="00C93438"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Pr>
                <w:rFonts w:ascii="Arial" w:hAnsi="Arial" w:cs="Arial"/>
                <w:sz w:val="24"/>
              </w:rPr>
              <w:t xml:space="preserve">Procedures for dispersing </w:t>
            </w:r>
            <w:r w:rsidRPr="00C93438">
              <w:rPr>
                <w:rFonts w:ascii="Arial" w:hAnsi="Arial" w:cs="Arial"/>
                <w:sz w:val="24"/>
              </w:rPr>
              <w:t xml:space="preserve">funds to the individual, </w:t>
            </w:r>
            <w:r w:rsidRPr="00DC1233">
              <w:rPr>
                <w:rFonts w:ascii="Arial" w:hAnsi="Arial" w:cs="Arial"/>
                <w:sz w:val="24"/>
                <w:u w:val="single"/>
              </w:rPr>
              <w:t>including spending money.</w:t>
            </w:r>
          </w:p>
          <w:p w14:paraId="5AAAE0EE" w14:textId="2D0DD42D" w:rsidR="00EF3787" w:rsidRPr="00C93438"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Pr>
                <w:rFonts w:ascii="Arial" w:hAnsi="Arial" w:cs="Arial"/>
                <w:sz w:val="24"/>
              </w:rPr>
              <w:t>Procedures for how the provider will keep separate accounting for each participant.</w:t>
            </w:r>
          </w:p>
          <w:p w14:paraId="6883FC5A" w14:textId="77777777" w:rsidR="00EF3787"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Pr>
                <w:rFonts w:ascii="Arial" w:hAnsi="Arial" w:cs="Arial"/>
                <w:sz w:val="24"/>
              </w:rPr>
              <w:lastRenderedPageBreak/>
              <w:t>Providing</w:t>
            </w:r>
            <w:r w:rsidRPr="00C93438">
              <w:rPr>
                <w:rFonts w:ascii="Arial" w:hAnsi="Arial" w:cs="Arial"/>
                <w:sz w:val="24"/>
              </w:rPr>
              <w:t xml:space="preserve"> account balances and records of transactions on a quarterly basis</w:t>
            </w:r>
            <w:r>
              <w:rPr>
                <w:rFonts w:ascii="Arial" w:hAnsi="Arial" w:cs="Arial"/>
                <w:sz w:val="24"/>
              </w:rPr>
              <w:t xml:space="preserve"> to the participant/guardian.</w:t>
            </w:r>
          </w:p>
          <w:p w14:paraId="2A74E622" w14:textId="77777777" w:rsidR="00EF3787" w:rsidRDefault="00EF3787" w:rsidP="00EF3787">
            <w:pPr>
              <w:numPr>
                <w:ilvl w:val="0"/>
                <w:numId w:val="4"/>
              </w:numPr>
              <w:tabs>
                <w:tab w:val="clear" w:pos="1368"/>
                <w:tab w:val="num" w:pos="612"/>
                <w:tab w:val="left" w:pos="7452"/>
              </w:tabs>
              <w:spacing w:after="0" w:line="240" w:lineRule="auto"/>
              <w:ind w:left="612" w:hanging="180"/>
              <w:rPr>
                <w:rFonts w:ascii="Arial" w:hAnsi="Arial" w:cs="Arial"/>
                <w:sz w:val="24"/>
              </w:rPr>
            </w:pPr>
            <w:r w:rsidRPr="00DC1233">
              <w:rPr>
                <w:rFonts w:ascii="Arial" w:hAnsi="Arial" w:cs="Arial"/>
                <w:sz w:val="24"/>
              </w:rPr>
              <w:t>Notification of large balances that may affect Medicaid eligibility.</w:t>
            </w:r>
          </w:p>
          <w:p w14:paraId="61AD6D3B" w14:textId="77777777" w:rsidR="00EF3787" w:rsidRPr="00DC1233" w:rsidRDefault="00EF3787" w:rsidP="00EF3787">
            <w:pPr>
              <w:tabs>
                <w:tab w:val="left" w:pos="7452"/>
              </w:tabs>
              <w:spacing w:after="0" w:line="240" w:lineRule="auto"/>
              <w:rPr>
                <w:rFonts w:ascii="Arial" w:hAnsi="Arial" w:cs="Arial"/>
                <w:sz w:val="24"/>
              </w:rPr>
            </w:pPr>
          </w:p>
        </w:tc>
      </w:tr>
      <w:tr w:rsidR="00EF3787" w14:paraId="5738D558" w14:textId="77777777" w:rsidTr="00EF3787">
        <w:tc>
          <w:tcPr>
            <w:tcW w:w="1123" w:type="dxa"/>
            <w:tcBorders>
              <w:top w:val="single" w:sz="6" w:space="0" w:color="auto"/>
              <w:bottom w:val="single" w:sz="6" w:space="0" w:color="auto"/>
              <w:right w:val="single" w:sz="6" w:space="0" w:color="auto"/>
            </w:tcBorders>
          </w:tcPr>
          <w:p w14:paraId="3CAABA02"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CAEC141" w14:textId="77777777" w:rsidR="00EF3787" w:rsidRPr="00C93438" w:rsidRDefault="00EF3787" w:rsidP="00EF3787">
            <w:pPr>
              <w:tabs>
                <w:tab w:val="left" w:pos="7452"/>
              </w:tabs>
              <w:ind w:left="432" w:hanging="432"/>
              <w:rPr>
                <w:rFonts w:ascii="Arial" w:hAnsi="Arial" w:cs="Arial"/>
                <w:sz w:val="24"/>
              </w:rPr>
            </w:pPr>
            <w:r>
              <w:rPr>
                <w:rFonts w:ascii="Arial" w:hAnsi="Arial" w:cs="Arial"/>
                <w:sz w:val="24"/>
              </w:rPr>
              <w:t>Procedures that a</w:t>
            </w:r>
            <w:r w:rsidRPr="00532122">
              <w:rPr>
                <w:rFonts w:ascii="Arial" w:hAnsi="Arial" w:cs="Arial"/>
                <w:sz w:val="24"/>
              </w:rPr>
              <w:t xml:space="preserve">ddress how </w:t>
            </w:r>
            <w:r w:rsidRPr="00532122">
              <w:rPr>
                <w:rFonts w:ascii="Arial" w:hAnsi="Arial" w:cs="Arial"/>
                <w:b/>
                <w:sz w:val="24"/>
              </w:rPr>
              <w:t>room and board</w:t>
            </w:r>
            <w:r w:rsidRPr="00532122">
              <w:rPr>
                <w:rFonts w:ascii="Arial" w:hAnsi="Arial" w:cs="Arial"/>
                <w:sz w:val="24"/>
              </w:rPr>
              <w:t xml:space="preserve"> charges will be determined</w:t>
            </w:r>
            <w:r>
              <w:rPr>
                <w:rFonts w:ascii="Arial" w:hAnsi="Arial" w:cs="Arial"/>
                <w:sz w:val="24"/>
              </w:rPr>
              <w:t xml:space="preserve">, if providing residential services. </w:t>
            </w:r>
          </w:p>
        </w:tc>
      </w:tr>
      <w:tr w:rsidR="00EF3787" w14:paraId="07D4A511" w14:textId="77777777" w:rsidTr="00EF3787">
        <w:tc>
          <w:tcPr>
            <w:tcW w:w="1123" w:type="dxa"/>
            <w:tcBorders>
              <w:top w:val="single" w:sz="6" w:space="0" w:color="auto"/>
              <w:bottom w:val="single" w:sz="6" w:space="0" w:color="auto"/>
              <w:right w:val="single" w:sz="6" w:space="0" w:color="auto"/>
            </w:tcBorders>
          </w:tcPr>
          <w:p w14:paraId="3A5D7F30"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FE535B2" w14:textId="77777777" w:rsidR="00EF3787" w:rsidRDefault="00EF3787" w:rsidP="00EF3787">
            <w:pPr>
              <w:numPr>
                <w:ilvl w:val="0"/>
                <w:numId w:val="30"/>
              </w:numPr>
              <w:spacing w:after="0" w:line="240" w:lineRule="auto"/>
              <w:rPr>
                <w:rFonts w:ascii="Arial" w:hAnsi="Arial" w:cs="Arial"/>
                <w:sz w:val="24"/>
              </w:rPr>
            </w:pPr>
            <w:r w:rsidRPr="00C64D71">
              <w:rPr>
                <w:rFonts w:ascii="Arial" w:hAnsi="Arial" w:cs="Arial"/>
                <w:b/>
                <w:sz w:val="24"/>
              </w:rPr>
              <w:t>Definitions</w:t>
            </w:r>
            <w:r w:rsidRPr="00C64D71">
              <w:rPr>
                <w:rFonts w:ascii="Arial" w:hAnsi="Arial" w:cs="Arial"/>
                <w:sz w:val="24"/>
              </w:rPr>
              <w:t xml:space="preserve"> </w:t>
            </w:r>
            <w:r w:rsidRPr="00C64D71">
              <w:rPr>
                <w:rFonts w:ascii="Arial" w:hAnsi="Arial" w:cs="Arial"/>
                <w:b/>
                <w:sz w:val="24"/>
              </w:rPr>
              <w:t>of Services</w:t>
            </w:r>
            <w:r w:rsidRPr="00C64D71">
              <w:rPr>
                <w:rFonts w:ascii="Arial" w:hAnsi="Arial" w:cs="Arial"/>
                <w:sz w:val="24"/>
              </w:rPr>
              <w:t xml:space="preserve"> </w:t>
            </w:r>
            <w:r>
              <w:rPr>
                <w:rFonts w:ascii="Arial" w:hAnsi="Arial" w:cs="Arial"/>
                <w:sz w:val="24"/>
              </w:rPr>
              <w:t xml:space="preserve">(only </w:t>
            </w:r>
            <w:r w:rsidRPr="00C64D71">
              <w:rPr>
                <w:rFonts w:ascii="Arial" w:hAnsi="Arial" w:cs="Arial"/>
                <w:sz w:val="24"/>
              </w:rPr>
              <w:t xml:space="preserve">for </w:t>
            </w:r>
            <w:r>
              <w:rPr>
                <w:rFonts w:ascii="Arial" w:hAnsi="Arial" w:cs="Arial"/>
                <w:sz w:val="24"/>
              </w:rPr>
              <w:t xml:space="preserve">the services for which the agency plans to be certified). Include the regulatory requirements for the service, as well as specific agency procedures for how the agency will meet those requirements. </w:t>
            </w:r>
          </w:p>
          <w:p w14:paraId="0749BEAA" w14:textId="77777777" w:rsidR="00EF3787" w:rsidRDefault="00EF3787" w:rsidP="00EF3787">
            <w:pPr>
              <w:numPr>
                <w:ilvl w:val="0"/>
                <w:numId w:val="30"/>
              </w:numPr>
              <w:spacing w:after="0" w:line="240" w:lineRule="auto"/>
              <w:rPr>
                <w:rFonts w:ascii="Arial" w:hAnsi="Arial" w:cs="Arial"/>
                <w:sz w:val="24"/>
              </w:rPr>
            </w:pPr>
            <w:r>
              <w:rPr>
                <w:rFonts w:ascii="Arial" w:hAnsi="Arial" w:cs="Arial"/>
                <w:b/>
                <w:sz w:val="24"/>
              </w:rPr>
              <w:t>P</w:t>
            </w:r>
            <w:r w:rsidRPr="00C64D71">
              <w:rPr>
                <w:rFonts w:ascii="Arial" w:hAnsi="Arial" w:cs="Arial"/>
                <w:b/>
                <w:sz w:val="24"/>
              </w:rPr>
              <w:t>rocedures for documenting</w:t>
            </w:r>
            <w:r w:rsidRPr="00C64D71">
              <w:rPr>
                <w:rFonts w:ascii="Arial" w:hAnsi="Arial" w:cs="Arial"/>
                <w:sz w:val="24"/>
              </w:rPr>
              <w:t xml:space="preserve"> each service</w:t>
            </w:r>
            <w:r>
              <w:rPr>
                <w:rFonts w:ascii="Arial" w:hAnsi="Arial" w:cs="Arial"/>
                <w:sz w:val="24"/>
              </w:rPr>
              <w:t>.</w:t>
            </w:r>
            <w:r w:rsidRPr="00C64D71">
              <w:rPr>
                <w:rFonts w:ascii="Arial" w:hAnsi="Arial" w:cs="Arial"/>
                <w:sz w:val="24"/>
              </w:rPr>
              <w:t xml:space="preserve"> </w:t>
            </w:r>
          </w:p>
          <w:p w14:paraId="332440CC" w14:textId="77777777" w:rsidR="00EF3787" w:rsidRDefault="00EF3787" w:rsidP="00EF3787">
            <w:pPr>
              <w:numPr>
                <w:ilvl w:val="1"/>
                <w:numId w:val="30"/>
              </w:numPr>
              <w:spacing w:after="0" w:line="240" w:lineRule="auto"/>
              <w:rPr>
                <w:rFonts w:ascii="Arial" w:hAnsi="Arial" w:cs="Arial"/>
                <w:sz w:val="24"/>
              </w:rPr>
            </w:pPr>
            <w:r w:rsidRPr="00950E67">
              <w:rPr>
                <w:rFonts w:ascii="Arial" w:hAnsi="Arial" w:cs="Arial"/>
                <w:sz w:val="24"/>
              </w:rPr>
              <w:t xml:space="preserve">If you are requesting Positive Behavior Supports, you will need to identify the other components that are required (i.e. functional assessment, </w:t>
            </w:r>
            <w:r>
              <w:rPr>
                <w:rFonts w:ascii="Arial" w:hAnsi="Arial" w:cs="Arial"/>
                <w:sz w:val="24"/>
              </w:rPr>
              <w:t>Positive Behavior Support Plan</w:t>
            </w:r>
            <w:r w:rsidRPr="00950E67">
              <w:rPr>
                <w:rFonts w:ascii="Arial" w:hAnsi="Arial" w:cs="Arial"/>
                <w:sz w:val="24"/>
              </w:rPr>
              <w:t xml:space="preserve">, etc.). </w:t>
            </w:r>
            <w:r w:rsidRPr="000C75AF">
              <w:rPr>
                <w:rFonts w:ascii="Arial" w:hAnsi="Arial" w:cs="Arial"/>
                <w:b/>
                <w:sz w:val="24"/>
              </w:rPr>
              <w:t>Note</w:t>
            </w:r>
            <w:r w:rsidRPr="00950E67">
              <w:rPr>
                <w:rFonts w:ascii="Arial" w:hAnsi="Arial" w:cs="Arial"/>
                <w:sz w:val="24"/>
              </w:rPr>
              <w:t>: there are differences between SCL and MPW.</w:t>
            </w:r>
          </w:p>
          <w:p w14:paraId="10D69F10" w14:textId="77777777" w:rsidR="00EF3787" w:rsidRPr="00950E67" w:rsidRDefault="00EF3787" w:rsidP="00EF3787">
            <w:pPr>
              <w:pStyle w:val="ListParagraph"/>
              <w:numPr>
                <w:ilvl w:val="1"/>
                <w:numId w:val="30"/>
              </w:numPr>
              <w:spacing w:after="0"/>
              <w:rPr>
                <w:rFonts w:ascii="Arial" w:hAnsi="Arial" w:cs="Arial"/>
                <w:sz w:val="24"/>
              </w:rPr>
            </w:pPr>
            <w:r w:rsidRPr="00950E67">
              <w:rPr>
                <w:rFonts w:ascii="Arial" w:hAnsi="Arial" w:cs="Arial"/>
                <w:b/>
                <w:sz w:val="24"/>
              </w:rPr>
              <w:t>Reference Medicaid Provider Letter # A-49</w:t>
            </w:r>
            <w:r w:rsidRPr="00950E67">
              <w:rPr>
                <w:rFonts w:ascii="Arial" w:hAnsi="Arial" w:cs="Arial"/>
                <w:sz w:val="24"/>
              </w:rPr>
              <w:t xml:space="preserve"> dated 3/1/17 for requirements in documentation requirements for many SCL/MP waiver services. </w:t>
            </w:r>
            <w:hyperlink r:id="rId13" w:history="1">
              <w:r w:rsidRPr="00950E67">
                <w:rPr>
                  <w:rStyle w:val="Hyperlink"/>
                  <w:rFonts w:ascii="Arial" w:hAnsi="Arial" w:cs="Arial"/>
                  <w:sz w:val="24"/>
                </w:rPr>
                <w:t>https://chfs.ky.gov/agencies/dms/dca/waivers/sclproviderlettera49.pdf</w:t>
              </w:r>
            </w:hyperlink>
            <w:r w:rsidRPr="00950E67">
              <w:rPr>
                <w:rFonts w:ascii="Arial" w:hAnsi="Arial" w:cs="Arial"/>
                <w:sz w:val="24"/>
              </w:rPr>
              <w:t xml:space="preserve"> </w:t>
            </w:r>
          </w:p>
          <w:p w14:paraId="14A0F132" w14:textId="2052D829" w:rsidR="00EF3787" w:rsidRPr="00950E67" w:rsidRDefault="00EF3787" w:rsidP="00EF3787">
            <w:pPr>
              <w:numPr>
                <w:ilvl w:val="1"/>
                <w:numId w:val="30"/>
              </w:numPr>
              <w:spacing w:after="0" w:line="240" w:lineRule="auto"/>
              <w:rPr>
                <w:rFonts w:ascii="Arial" w:hAnsi="Arial" w:cs="Arial"/>
                <w:sz w:val="24"/>
              </w:rPr>
            </w:pPr>
            <w:r w:rsidRPr="005371E7">
              <w:rPr>
                <w:rFonts w:ascii="Arial" w:hAnsi="Arial" w:cs="Arial"/>
                <w:b/>
                <w:sz w:val="24"/>
              </w:rPr>
              <w:t>Reference Electronic Visit Verification (EVV), if applicable</w:t>
            </w:r>
            <w:r w:rsidR="000C75AF">
              <w:rPr>
                <w:rFonts w:ascii="Arial" w:hAnsi="Arial" w:cs="Arial"/>
                <w:sz w:val="24"/>
              </w:rPr>
              <w:t>. More information about</w:t>
            </w:r>
            <w:r>
              <w:rPr>
                <w:rFonts w:ascii="Arial" w:hAnsi="Arial" w:cs="Arial"/>
                <w:sz w:val="24"/>
              </w:rPr>
              <w:t xml:space="preserve"> EVV can be found here </w:t>
            </w:r>
            <w:hyperlink r:id="rId14" w:history="1">
              <w:r w:rsidRPr="00A26593">
                <w:rPr>
                  <w:rStyle w:val="Hyperlink"/>
                  <w:rFonts w:ascii="Arial" w:hAnsi="Arial" w:cs="Arial"/>
                  <w:sz w:val="24"/>
                </w:rPr>
                <w:t>https://chfs.ky.gov/agencies/dms/dca/Pages/evv.aspx</w:t>
              </w:r>
            </w:hyperlink>
          </w:p>
          <w:p w14:paraId="7D51D078" w14:textId="77777777" w:rsidR="00EF3787" w:rsidRPr="00CE3506" w:rsidRDefault="00EF3787" w:rsidP="00EF3787">
            <w:pPr>
              <w:numPr>
                <w:ilvl w:val="0"/>
                <w:numId w:val="30"/>
              </w:numPr>
              <w:spacing w:after="0" w:line="240" w:lineRule="auto"/>
              <w:rPr>
                <w:rFonts w:ascii="Arial" w:hAnsi="Arial" w:cs="Arial"/>
                <w:sz w:val="24"/>
              </w:rPr>
            </w:pPr>
            <w:r w:rsidRPr="00CE3506">
              <w:rPr>
                <w:rFonts w:ascii="Arial" w:hAnsi="Arial" w:cs="Arial"/>
                <w:b/>
                <w:sz w:val="24"/>
              </w:rPr>
              <w:t xml:space="preserve">Procedures for monitoring </w:t>
            </w:r>
            <w:r w:rsidRPr="00CE3506">
              <w:rPr>
                <w:rFonts w:ascii="Arial" w:hAnsi="Arial" w:cs="Arial"/>
                <w:sz w:val="24"/>
              </w:rPr>
              <w:t xml:space="preserve">each service. </w:t>
            </w:r>
          </w:p>
          <w:p w14:paraId="46B78C78" w14:textId="727DFC0A" w:rsidR="00EF3787" w:rsidRDefault="00EF3787" w:rsidP="00EF3787">
            <w:pPr>
              <w:numPr>
                <w:ilvl w:val="1"/>
                <w:numId w:val="30"/>
              </w:numPr>
              <w:spacing w:after="0" w:line="240" w:lineRule="auto"/>
              <w:rPr>
                <w:rFonts w:ascii="Arial" w:hAnsi="Arial" w:cs="Arial"/>
                <w:sz w:val="24"/>
              </w:rPr>
            </w:pPr>
            <w:r w:rsidRPr="000C75AF">
              <w:rPr>
                <w:rFonts w:ascii="Arial" w:hAnsi="Arial" w:cs="Arial"/>
                <w:b/>
                <w:sz w:val="24"/>
              </w:rPr>
              <w:t>Note</w:t>
            </w:r>
            <w:r>
              <w:rPr>
                <w:rFonts w:ascii="Arial" w:hAnsi="Arial" w:cs="Arial"/>
                <w:sz w:val="24"/>
              </w:rPr>
              <w:t>: Case Managers are</w:t>
            </w:r>
            <w:r w:rsidRPr="00CE3506">
              <w:rPr>
                <w:rFonts w:ascii="Arial" w:hAnsi="Arial" w:cs="Arial"/>
                <w:sz w:val="24"/>
              </w:rPr>
              <w:t xml:space="preserve"> required to conduct one </w:t>
            </w:r>
            <w:r w:rsidR="000C75AF" w:rsidRPr="00CE3506">
              <w:rPr>
                <w:rFonts w:ascii="Arial" w:hAnsi="Arial" w:cs="Arial"/>
                <w:sz w:val="24"/>
              </w:rPr>
              <w:t>face-to-face</w:t>
            </w:r>
            <w:r w:rsidRPr="00CE3506">
              <w:rPr>
                <w:rFonts w:ascii="Arial" w:hAnsi="Arial" w:cs="Arial"/>
                <w:sz w:val="24"/>
              </w:rPr>
              <w:t xml:space="preserve"> visit </w:t>
            </w:r>
            <w:r>
              <w:rPr>
                <w:rFonts w:ascii="Arial" w:hAnsi="Arial" w:cs="Arial"/>
                <w:sz w:val="24"/>
              </w:rPr>
              <w:t>in the participant’s</w:t>
            </w:r>
            <w:r w:rsidRPr="00CE3506">
              <w:rPr>
                <w:rFonts w:ascii="Arial" w:hAnsi="Arial" w:cs="Arial"/>
                <w:sz w:val="24"/>
              </w:rPr>
              <w:t xml:space="preserve"> home quarterly (Every 3 months). </w:t>
            </w:r>
          </w:p>
          <w:p w14:paraId="0A94C19F" w14:textId="77777777" w:rsidR="00EF3787" w:rsidRPr="00D81846" w:rsidRDefault="00EF3787" w:rsidP="00EF3787">
            <w:pPr>
              <w:spacing w:after="0" w:line="240" w:lineRule="auto"/>
              <w:rPr>
                <w:rFonts w:ascii="Arial" w:hAnsi="Arial" w:cs="Arial"/>
                <w:color w:val="000000"/>
                <w:sz w:val="24"/>
              </w:rPr>
            </w:pPr>
          </w:p>
        </w:tc>
      </w:tr>
      <w:tr w:rsidR="00EF3787" w14:paraId="6F066E2D" w14:textId="77777777" w:rsidTr="00EF3787">
        <w:tc>
          <w:tcPr>
            <w:tcW w:w="1123" w:type="dxa"/>
            <w:tcBorders>
              <w:top w:val="single" w:sz="6" w:space="0" w:color="auto"/>
              <w:bottom w:val="single" w:sz="6" w:space="0" w:color="auto"/>
              <w:right w:val="single" w:sz="6" w:space="0" w:color="auto"/>
            </w:tcBorders>
          </w:tcPr>
          <w:p w14:paraId="03CD286A"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0941690" w14:textId="77777777" w:rsidR="00EF3787" w:rsidRPr="00CE3506" w:rsidRDefault="00EF3787" w:rsidP="00EF3787">
            <w:pPr>
              <w:widowControl w:val="0"/>
              <w:tabs>
                <w:tab w:val="left" w:pos="288"/>
              </w:tabs>
              <w:rPr>
                <w:rFonts w:ascii="Arial" w:hAnsi="Arial" w:cs="Arial"/>
                <w:color w:val="000000"/>
                <w:sz w:val="24"/>
              </w:rPr>
            </w:pPr>
            <w:r w:rsidRPr="00CE3506">
              <w:rPr>
                <w:rFonts w:ascii="Arial" w:hAnsi="Arial" w:cs="Arial"/>
                <w:color w:val="000000"/>
                <w:sz w:val="24"/>
              </w:rPr>
              <w:t>Policy</w:t>
            </w:r>
            <w:r>
              <w:rPr>
                <w:rFonts w:ascii="Arial" w:hAnsi="Arial" w:cs="Arial"/>
                <w:color w:val="000000"/>
                <w:sz w:val="24"/>
              </w:rPr>
              <w:t xml:space="preserve"> and procedures</w:t>
            </w:r>
            <w:r w:rsidRPr="00CE3506">
              <w:rPr>
                <w:rFonts w:ascii="Arial" w:hAnsi="Arial" w:cs="Arial"/>
                <w:color w:val="000000"/>
                <w:sz w:val="24"/>
              </w:rPr>
              <w:t xml:space="preserve"> on use of </w:t>
            </w:r>
            <w:r w:rsidRPr="00CE3506">
              <w:rPr>
                <w:rFonts w:ascii="Arial" w:hAnsi="Arial" w:cs="Arial"/>
                <w:b/>
                <w:color w:val="000000"/>
                <w:sz w:val="24"/>
              </w:rPr>
              <w:t>telehealth services</w:t>
            </w:r>
            <w:r>
              <w:rPr>
                <w:rFonts w:ascii="Arial" w:hAnsi="Arial" w:cs="Arial"/>
                <w:color w:val="000000"/>
                <w:sz w:val="24"/>
              </w:rPr>
              <w:t>, if applicable, which includes:</w:t>
            </w:r>
          </w:p>
          <w:p w14:paraId="7C328B05"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 xml:space="preserve">In person services must be provided whenever possible and at minimum at least every other month. </w:t>
            </w:r>
          </w:p>
          <w:p w14:paraId="3A0C30A2"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Participation in services via telehealth should be wanted by the participant, person-centered, meaningful</w:t>
            </w:r>
            <w:r>
              <w:rPr>
                <w:rFonts w:ascii="Arial" w:hAnsi="Arial" w:cs="Arial"/>
                <w:color w:val="000000"/>
                <w:sz w:val="24"/>
              </w:rPr>
              <w:t>,</w:t>
            </w:r>
            <w:r w:rsidRPr="00CE3506">
              <w:rPr>
                <w:rFonts w:ascii="Arial" w:hAnsi="Arial" w:cs="Arial"/>
                <w:color w:val="000000"/>
                <w:sz w:val="24"/>
              </w:rPr>
              <w:t xml:space="preserve"> and advance established goals. </w:t>
            </w:r>
          </w:p>
          <w:p w14:paraId="00B28D66"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 xml:space="preserve">Participants who are offered telehealth by the provider have the right to request in-person services instead. </w:t>
            </w:r>
          </w:p>
          <w:p w14:paraId="5CE72DA9" w14:textId="77777777" w:rsidR="00EF3787" w:rsidRPr="00CE3506" w:rsidRDefault="00EF3787" w:rsidP="00EF3787">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 xml:space="preserve">Case managers will use the Person-Centered Service Plan to determine appropriate use of technology for the participant and when appropriate will connect participants with trainings. </w:t>
            </w:r>
          </w:p>
          <w:p w14:paraId="57799999" w14:textId="0A6FE16C" w:rsidR="00021BE9" w:rsidRPr="00696872" w:rsidRDefault="00EF3787" w:rsidP="00696872">
            <w:pPr>
              <w:widowControl w:val="0"/>
              <w:numPr>
                <w:ilvl w:val="0"/>
                <w:numId w:val="35"/>
              </w:numPr>
              <w:tabs>
                <w:tab w:val="left" w:pos="288"/>
              </w:tabs>
              <w:spacing w:after="0" w:line="240" w:lineRule="auto"/>
              <w:rPr>
                <w:rFonts w:ascii="Arial" w:hAnsi="Arial" w:cs="Arial"/>
                <w:color w:val="000000"/>
                <w:sz w:val="24"/>
              </w:rPr>
            </w:pPr>
            <w:r w:rsidRPr="00CE3506">
              <w:rPr>
                <w:rFonts w:ascii="Arial" w:hAnsi="Arial" w:cs="Arial"/>
                <w:color w:val="000000"/>
                <w:sz w:val="24"/>
              </w:rPr>
              <w:t>Based on the Person-Centered Service Plan, telehealth use will be driven by participant needs and desires.</w:t>
            </w:r>
          </w:p>
        </w:tc>
      </w:tr>
      <w:tr w:rsidR="00EF3787" w14:paraId="5DA78296" w14:textId="77777777" w:rsidTr="00EF3787">
        <w:tc>
          <w:tcPr>
            <w:tcW w:w="1123" w:type="dxa"/>
            <w:tcBorders>
              <w:top w:val="single" w:sz="6" w:space="0" w:color="auto"/>
              <w:bottom w:val="single" w:sz="6" w:space="0" w:color="auto"/>
              <w:right w:val="single" w:sz="6" w:space="0" w:color="auto"/>
            </w:tcBorders>
          </w:tcPr>
          <w:p w14:paraId="64BDAE41"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5BD2E1D5" w14:textId="127B63F3" w:rsidR="00EF3787" w:rsidRPr="004C283C" w:rsidRDefault="00EF3787" w:rsidP="00021BE9">
            <w:pPr>
              <w:rPr>
                <w:rFonts w:ascii="Arial" w:hAnsi="Arial" w:cs="Arial"/>
                <w:sz w:val="24"/>
              </w:rPr>
            </w:pPr>
            <w:r w:rsidRPr="004C283C">
              <w:rPr>
                <w:rFonts w:ascii="Arial" w:hAnsi="Arial" w:cs="Arial"/>
                <w:sz w:val="24"/>
              </w:rPr>
              <w:t xml:space="preserve">Policy outlining implementation of a </w:t>
            </w:r>
            <w:r w:rsidRPr="004C283C">
              <w:rPr>
                <w:rFonts w:ascii="Arial" w:hAnsi="Arial" w:cs="Arial"/>
                <w:b/>
                <w:sz w:val="24"/>
              </w:rPr>
              <w:t>Quality Improvement Plan</w:t>
            </w:r>
            <w:r>
              <w:rPr>
                <w:rFonts w:ascii="Arial" w:hAnsi="Arial" w:cs="Arial"/>
                <w:sz w:val="24"/>
              </w:rPr>
              <w:t xml:space="preserve"> that</w:t>
            </w:r>
            <w:r w:rsidRPr="004C283C">
              <w:rPr>
                <w:rFonts w:ascii="Arial" w:hAnsi="Arial" w:cs="Arial"/>
                <w:sz w:val="24"/>
              </w:rPr>
              <w:t>:</w:t>
            </w:r>
          </w:p>
          <w:p w14:paraId="442E89A3" w14:textId="77777777" w:rsidR="00EF3787" w:rsidRPr="00532122" w:rsidRDefault="00EF3787" w:rsidP="00EF3787">
            <w:pPr>
              <w:pStyle w:val="ListParagraph"/>
              <w:numPr>
                <w:ilvl w:val="0"/>
                <w:numId w:val="39"/>
              </w:numPr>
              <w:spacing w:after="0"/>
              <w:rPr>
                <w:rFonts w:ascii="Arial" w:hAnsi="Arial" w:cs="Arial"/>
                <w:sz w:val="24"/>
                <w:szCs w:val="24"/>
              </w:rPr>
            </w:pPr>
            <w:r w:rsidRPr="00532122">
              <w:rPr>
                <w:rFonts w:ascii="Arial" w:hAnsi="Arial" w:cs="Arial"/>
                <w:sz w:val="24"/>
                <w:szCs w:val="24"/>
              </w:rPr>
              <w:t>Includes updated findings and</w:t>
            </w:r>
            <w:r>
              <w:rPr>
                <w:rFonts w:ascii="Arial" w:hAnsi="Arial" w:cs="Arial"/>
                <w:sz w:val="24"/>
                <w:szCs w:val="24"/>
              </w:rPr>
              <w:t xml:space="preserve"> corrective actions as a result</w:t>
            </w:r>
            <w:r w:rsidRPr="00532122">
              <w:rPr>
                <w:rFonts w:ascii="Arial" w:hAnsi="Arial" w:cs="Arial"/>
                <w:sz w:val="24"/>
                <w:szCs w:val="24"/>
              </w:rPr>
              <w:t xml:space="preserve"> of department and case management quality assurance monitoring; and</w:t>
            </w:r>
          </w:p>
          <w:p w14:paraId="48630336" w14:textId="686829E6" w:rsidR="00EF3787" w:rsidRDefault="00EF3787" w:rsidP="00EF3787">
            <w:pPr>
              <w:numPr>
                <w:ilvl w:val="0"/>
                <w:numId w:val="29"/>
              </w:numPr>
              <w:spacing w:after="0" w:line="240" w:lineRule="auto"/>
              <w:rPr>
                <w:rFonts w:ascii="Arial" w:hAnsi="Arial" w:cs="Arial"/>
                <w:sz w:val="24"/>
              </w:rPr>
            </w:pPr>
            <w:r w:rsidRPr="00DA1EC3">
              <w:rPr>
                <w:rFonts w:ascii="Arial" w:hAnsi="Arial" w:cs="Arial"/>
                <w:sz w:val="24"/>
              </w:rPr>
              <w:t>A</w:t>
            </w:r>
            <w:r>
              <w:rPr>
                <w:rFonts w:ascii="Arial" w:hAnsi="Arial" w:cs="Arial"/>
                <w:sz w:val="24"/>
              </w:rPr>
              <w:t xml:space="preserve">ddresses how the </w:t>
            </w:r>
            <w:r w:rsidRPr="00DA1EC3">
              <w:rPr>
                <w:rFonts w:ascii="Arial" w:hAnsi="Arial" w:cs="Arial"/>
                <w:sz w:val="24"/>
              </w:rPr>
              <w:t>program goals</w:t>
            </w:r>
            <w:r>
              <w:rPr>
                <w:rFonts w:ascii="Arial" w:hAnsi="Arial" w:cs="Arial"/>
                <w:sz w:val="24"/>
              </w:rPr>
              <w:t xml:space="preserve"> (outlined in the</w:t>
            </w:r>
            <w:r w:rsidR="003B7804">
              <w:rPr>
                <w:rFonts w:ascii="Arial" w:hAnsi="Arial" w:cs="Arial"/>
                <w:sz w:val="24"/>
              </w:rPr>
              <w:t xml:space="preserve"> SCL</w:t>
            </w:r>
            <w:r>
              <w:rPr>
                <w:rFonts w:ascii="Arial" w:hAnsi="Arial" w:cs="Arial"/>
                <w:sz w:val="24"/>
              </w:rPr>
              <w:t xml:space="preserve"> </w:t>
            </w:r>
            <w:r w:rsidR="003B7804">
              <w:rPr>
                <w:rFonts w:ascii="Arial" w:hAnsi="Arial" w:cs="Arial"/>
                <w:sz w:val="24"/>
              </w:rPr>
              <w:t>approved waiver application</w:t>
            </w:r>
            <w:r>
              <w:rPr>
                <w:rFonts w:ascii="Arial" w:hAnsi="Arial" w:cs="Arial"/>
                <w:sz w:val="24"/>
              </w:rPr>
              <w:t>)</w:t>
            </w:r>
            <w:r w:rsidRPr="00DA1EC3">
              <w:rPr>
                <w:rFonts w:ascii="Arial" w:hAnsi="Arial" w:cs="Arial"/>
                <w:sz w:val="24"/>
              </w:rPr>
              <w:t xml:space="preserve"> will be accomplished</w:t>
            </w:r>
            <w:r>
              <w:rPr>
                <w:rFonts w:ascii="Arial" w:hAnsi="Arial" w:cs="Arial"/>
                <w:sz w:val="24"/>
              </w:rPr>
              <w:t>.</w:t>
            </w:r>
          </w:p>
          <w:p w14:paraId="2B81C81B" w14:textId="1D340F45" w:rsidR="00EF3787" w:rsidRDefault="00EF3787" w:rsidP="00EF3787">
            <w:pPr>
              <w:numPr>
                <w:ilvl w:val="0"/>
                <w:numId w:val="29"/>
              </w:numPr>
              <w:spacing w:after="0" w:line="240" w:lineRule="auto"/>
              <w:rPr>
                <w:rFonts w:ascii="Arial" w:hAnsi="Arial" w:cs="Arial"/>
                <w:sz w:val="24"/>
              </w:rPr>
            </w:pPr>
            <w:r w:rsidRPr="001B2B0F">
              <w:rPr>
                <w:rFonts w:ascii="Arial" w:hAnsi="Arial" w:cs="Arial"/>
                <w:sz w:val="24"/>
              </w:rPr>
              <w:lastRenderedPageBreak/>
              <w:t xml:space="preserve">Address how you will provide evidence of continuous improvement towards meeting the critical strategic areas identified in the annual report released by the Kentucky National Core Indicators. More information about National Core Indicators can be found here </w:t>
            </w:r>
            <w:hyperlink r:id="rId15" w:history="1">
              <w:r w:rsidRPr="001B2B0F">
                <w:rPr>
                  <w:rStyle w:val="Hyperlink"/>
                  <w:rFonts w:ascii="Arial" w:hAnsi="Arial" w:cs="Arial"/>
                  <w:sz w:val="24"/>
                </w:rPr>
                <w:t>https://dbhdid.ky.gov/ddid/clinical</w:t>
              </w:r>
            </w:hyperlink>
            <w:r>
              <w:rPr>
                <w:rStyle w:val="Hyperlink"/>
                <w:rFonts w:ascii="Arial" w:hAnsi="Arial" w:cs="Arial"/>
                <w:sz w:val="24"/>
              </w:rPr>
              <w:t xml:space="preserve"> </w:t>
            </w:r>
            <w:r>
              <w:rPr>
                <w:rStyle w:val="Hyperlink"/>
                <w:rFonts w:ascii="Arial" w:hAnsi="Arial" w:cs="Arial"/>
                <w:color w:val="auto"/>
                <w:sz w:val="24"/>
                <w:u w:val="none"/>
              </w:rPr>
              <w:t xml:space="preserve">and recommendations for improvement activities are located here </w:t>
            </w:r>
            <w:hyperlink r:id="rId16" w:history="1">
              <w:r w:rsidR="003B7804" w:rsidRPr="00BD6664">
                <w:rPr>
                  <w:rStyle w:val="Hyperlink"/>
                  <w:rFonts w:ascii="Arial" w:hAnsi="Arial" w:cs="Arial"/>
                  <w:sz w:val="24"/>
                </w:rPr>
                <w:t>https://www.kentuckycq.org/quality/</w:t>
              </w:r>
            </w:hyperlink>
            <w:r w:rsidR="003B7804">
              <w:rPr>
                <w:rFonts w:ascii="Arial" w:hAnsi="Arial" w:cs="Arial"/>
                <w:sz w:val="24"/>
              </w:rPr>
              <w:t xml:space="preserve"> </w:t>
            </w:r>
          </w:p>
          <w:p w14:paraId="3B7C8AC5" w14:textId="5F967E8D" w:rsidR="00EF3787" w:rsidRPr="001B2B0F" w:rsidRDefault="00EF3787" w:rsidP="00EF3787">
            <w:pPr>
              <w:widowControl w:val="0"/>
              <w:spacing w:after="0" w:line="240" w:lineRule="auto"/>
              <w:ind w:left="720"/>
              <w:rPr>
                <w:rFonts w:ascii="Arial" w:hAnsi="Arial" w:cs="Arial"/>
                <w:b/>
                <w:sz w:val="24"/>
              </w:rPr>
            </w:pPr>
          </w:p>
          <w:p w14:paraId="33E46FF3" w14:textId="77777777" w:rsidR="00EF3787" w:rsidRPr="00C93438" w:rsidRDefault="00EF3787" w:rsidP="00EF3787">
            <w:pPr>
              <w:widowControl w:val="0"/>
              <w:tabs>
                <w:tab w:val="left" w:pos="288"/>
              </w:tabs>
              <w:rPr>
                <w:rFonts w:ascii="Arial" w:hAnsi="Arial" w:cs="Arial"/>
                <w:sz w:val="24"/>
              </w:rPr>
            </w:pPr>
            <w:r w:rsidRPr="00DA1EC3">
              <w:rPr>
                <w:rFonts w:ascii="Arial" w:hAnsi="Arial" w:cs="Arial"/>
                <w:b/>
                <w:sz w:val="24"/>
              </w:rPr>
              <w:t>NOTE:</w:t>
            </w:r>
            <w:r>
              <w:rPr>
                <w:rFonts w:ascii="Arial" w:hAnsi="Arial" w:cs="Arial"/>
                <w:sz w:val="24"/>
              </w:rPr>
              <w:t xml:space="preserve"> </w:t>
            </w:r>
            <w:r w:rsidRPr="00DA1EC3">
              <w:rPr>
                <w:rFonts w:ascii="Arial" w:hAnsi="Arial" w:cs="Arial"/>
                <w:sz w:val="24"/>
              </w:rPr>
              <w:t>At a minimum the policy should identify the critical strategic areas identified in the report and your plan to meet them</w:t>
            </w:r>
            <w:r>
              <w:rPr>
                <w:rFonts w:ascii="Arial" w:hAnsi="Arial" w:cs="Arial"/>
                <w:sz w:val="24"/>
              </w:rPr>
              <w:t>.</w:t>
            </w:r>
          </w:p>
        </w:tc>
      </w:tr>
      <w:tr w:rsidR="00EF3787" w14:paraId="59874CF7" w14:textId="77777777" w:rsidTr="00EF3787">
        <w:tc>
          <w:tcPr>
            <w:tcW w:w="1123" w:type="dxa"/>
            <w:tcBorders>
              <w:top w:val="single" w:sz="6" w:space="0" w:color="auto"/>
              <w:bottom w:val="single" w:sz="6" w:space="0" w:color="auto"/>
              <w:right w:val="single" w:sz="6" w:space="0" w:color="auto"/>
            </w:tcBorders>
          </w:tcPr>
          <w:p w14:paraId="7E498F01"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67000362" w14:textId="77777777" w:rsidR="00EF3787" w:rsidRDefault="00EF3787" w:rsidP="00EF3787">
            <w:pPr>
              <w:rPr>
                <w:rFonts w:ascii="Arial" w:hAnsi="Arial" w:cs="Arial"/>
                <w:b/>
                <w:sz w:val="24"/>
              </w:rPr>
            </w:pPr>
            <w:r w:rsidRPr="00C64D71">
              <w:rPr>
                <w:rFonts w:ascii="Arial" w:hAnsi="Arial" w:cs="Arial"/>
                <w:b/>
                <w:sz w:val="24"/>
              </w:rPr>
              <w:t>Human Rights Committee (HRC)</w:t>
            </w:r>
            <w:r>
              <w:rPr>
                <w:rFonts w:ascii="Arial" w:hAnsi="Arial" w:cs="Arial"/>
                <w:b/>
                <w:sz w:val="24"/>
              </w:rPr>
              <w:t xml:space="preserve"> </w:t>
            </w:r>
            <w:r w:rsidRPr="00C64D71">
              <w:rPr>
                <w:rFonts w:ascii="Arial" w:hAnsi="Arial" w:cs="Arial"/>
                <w:sz w:val="24"/>
              </w:rPr>
              <w:t xml:space="preserve">&amp; </w:t>
            </w:r>
            <w:r w:rsidRPr="00C64D71">
              <w:rPr>
                <w:rFonts w:ascii="Arial" w:hAnsi="Arial" w:cs="Arial"/>
                <w:b/>
                <w:sz w:val="24"/>
              </w:rPr>
              <w:t xml:space="preserve">Behavior Intervention Committee (BIC) </w:t>
            </w:r>
          </w:p>
          <w:p w14:paraId="068EC7B5" w14:textId="77777777" w:rsidR="00EF3787" w:rsidRPr="00C64D71" w:rsidRDefault="00EF3787" w:rsidP="00EF3787">
            <w:pPr>
              <w:numPr>
                <w:ilvl w:val="0"/>
                <w:numId w:val="33"/>
              </w:numPr>
              <w:spacing w:after="0" w:line="240" w:lineRule="auto"/>
              <w:rPr>
                <w:rFonts w:ascii="Arial" w:hAnsi="Arial" w:cs="Arial"/>
                <w:sz w:val="24"/>
              </w:rPr>
            </w:pPr>
            <w:r w:rsidRPr="00C64D71">
              <w:rPr>
                <w:rFonts w:ascii="Arial" w:hAnsi="Arial" w:cs="Arial"/>
                <w:sz w:val="24"/>
              </w:rPr>
              <w:t>A written plan of how you w</w:t>
            </w:r>
            <w:r>
              <w:rPr>
                <w:rFonts w:ascii="Arial" w:hAnsi="Arial" w:cs="Arial"/>
                <w:sz w:val="24"/>
              </w:rPr>
              <w:t xml:space="preserve">ill </w:t>
            </w:r>
            <w:r w:rsidRPr="00DA1EC3">
              <w:rPr>
                <w:rFonts w:ascii="Arial" w:hAnsi="Arial" w:cs="Arial"/>
                <w:sz w:val="24"/>
              </w:rPr>
              <w:t>actively</w:t>
            </w:r>
            <w:r>
              <w:rPr>
                <w:rFonts w:ascii="Arial" w:hAnsi="Arial" w:cs="Arial"/>
                <w:sz w:val="24"/>
              </w:rPr>
              <w:t xml:space="preserve"> participate in the committees in the area your agency is located, based on the regulatory requirements.</w:t>
            </w:r>
          </w:p>
          <w:p w14:paraId="2E901CF5" w14:textId="3090E5AC" w:rsidR="00EF3787" w:rsidRDefault="00EF3787" w:rsidP="00EF3787">
            <w:pPr>
              <w:numPr>
                <w:ilvl w:val="0"/>
                <w:numId w:val="13"/>
              </w:numPr>
              <w:spacing w:after="0" w:line="240" w:lineRule="auto"/>
              <w:rPr>
                <w:rFonts w:ascii="Arial" w:hAnsi="Arial" w:cs="Arial"/>
                <w:sz w:val="24"/>
              </w:rPr>
            </w:pPr>
            <w:r>
              <w:rPr>
                <w:rFonts w:ascii="Arial" w:hAnsi="Arial" w:cs="Arial"/>
                <w:sz w:val="24"/>
              </w:rPr>
              <w:t>Identify the m</w:t>
            </w:r>
            <w:r w:rsidRPr="00C64D71">
              <w:rPr>
                <w:rFonts w:ascii="Arial" w:hAnsi="Arial" w:cs="Arial"/>
                <w:sz w:val="24"/>
              </w:rPr>
              <w:t xml:space="preserve">embership </w:t>
            </w:r>
            <w:r>
              <w:rPr>
                <w:rFonts w:ascii="Arial" w:hAnsi="Arial" w:cs="Arial"/>
                <w:sz w:val="24"/>
              </w:rPr>
              <w:t xml:space="preserve">requirements </w:t>
            </w:r>
            <w:r w:rsidRPr="00C64D71">
              <w:rPr>
                <w:rFonts w:ascii="Arial" w:hAnsi="Arial" w:cs="Arial"/>
                <w:sz w:val="24"/>
              </w:rPr>
              <w:t>of each committee.</w:t>
            </w:r>
          </w:p>
          <w:p w14:paraId="69B3B14D" w14:textId="77777777" w:rsidR="00EF3787" w:rsidRPr="00C64D71" w:rsidRDefault="00EF3787" w:rsidP="00EF3787">
            <w:pPr>
              <w:numPr>
                <w:ilvl w:val="0"/>
                <w:numId w:val="13"/>
              </w:numPr>
              <w:spacing w:after="0" w:line="240" w:lineRule="auto"/>
              <w:rPr>
                <w:rFonts w:ascii="Arial" w:hAnsi="Arial" w:cs="Arial"/>
                <w:sz w:val="24"/>
              </w:rPr>
            </w:pPr>
            <w:r w:rsidRPr="00C64D71">
              <w:rPr>
                <w:rFonts w:ascii="Arial" w:hAnsi="Arial" w:cs="Arial"/>
                <w:sz w:val="24"/>
              </w:rPr>
              <w:t>Frequency of meetings</w:t>
            </w:r>
            <w:r>
              <w:rPr>
                <w:rFonts w:ascii="Arial" w:hAnsi="Arial" w:cs="Arial"/>
                <w:sz w:val="24"/>
              </w:rPr>
              <w:t xml:space="preserve"> </w:t>
            </w:r>
          </w:p>
          <w:p w14:paraId="2DA5D00F" w14:textId="77777777" w:rsidR="00EF3787" w:rsidRPr="0034146F" w:rsidRDefault="00EF3787" w:rsidP="00EF3787">
            <w:pPr>
              <w:numPr>
                <w:ilvl w:val="0"/>
                <w:numId w:val="13"/>
              </w:numPr>
              <w:spacing w:after="0" w:line="240" w:lineRule="auto"/>
              <w:rPr>
                <w:rFonts w:ascii="Arial" w:hAnsi="Arial" w:cs="Arial"/>
                <w:sz w:val="24"/>
              </w:rPr>
            </w:pPr>
            <w:r w:rsidRPr="0034146F">
              <w:rPr>
                <w:rFonts w:ascii="Arial" w:hAnsi="Arial" w:cs="Arial"/>
                <w:sz w:val="24"/>
              </w:rPr>
              <w:t xml:space="preserve">Functions </w:t>
            </w:r>
            <w:r>
              <w:rPr>
                <w:rFonts w:ascii="Arial" w:hAnsi="Arial" w:cs="Arial"/>
                <w:sz w:val="24"/>
              </w:rPr>
              <w:t>of each committee</w:t>
            </w:r>
          </w:p>
          <w:p w14:paraId="4D2B974E" w14:textId="3386D315" w:rsidR="00EF3787" w:rsidRPr="0034146F" w:rsidRDefault="00EF3787" w:rsidP="00EF3787">
            <w:pPr>
              <w:numPr>
                <w:ilvl w:val="0"/>
                <w:numId w:val="13"/>
              </w:numPr>
              <w:spacing w:after="0" w:line="240" w:lineRule="auto"/>
              <w:rPr>
                <w:rFonts w:ascii="Arial" w:hAnsi="Arial" w:cs="Arial"/>
                <w:sz w:val="24"/>
              </w:rPr>
            </w:pPr>
            <w:r w:rsidRPr="0034146F">
              <w:rPr>
                <w:rFonts w:ascii="Arial" w:hAnsi="Arial" w:cs="Arial"/>
                <w:sz w:val="24"/>
              </w:rPr>
              <w:t>Need for orientation, confidentiality agreement and fun</w:t>
            </w:r>
            <w:r>
              <w:rPr>
                <w:rFonts w:ascii="Arial" w:hAnsi="Arial" w:cs="Arial"/>
                <w:sz w:val="24"/>
              </w:rPr>
              <w:t>ctioning in accordance with HIPA</w:t>
            </w:r>
            <w:r w:rsidRPr="0034146F">
              <w:rPr>
                <w:rFonts w:ascii="Arial" w:hAnsi="Arial" w:cs="Arial"/>
                <w:sz w:val="24"/>
              </w:rPr>
              <w:t xml:space="preserve">A. </w:t>
            </w:r>
          </w:p>
          <w:p w14:paraId="1C586C98" w14:textId="655E65C7" w:rsidR="00EF3787" w:rsidRDefault="00EF3787" w:rsidP="00EF3787">
            <w:pPr>
              <w:numPr>
                <w:ilvl w:val="0"/>
                <w:numId w:val="13"/>
              </w:numPr>
              <w:spacing w:after="0" w:line="240" w:lineRule="auto"/>
              <w:rPr>
                <w:rFonts w:ascii="Arial" w:hAnsi="Arial" w:cs="Arial"/>
                <w:sz w:val="24"/>
              </w:rPr>
            </w:pPr>
            <w:r>
              <w:rPr>
                <w:rFonts w:ascii="Arial" w:hAnsi="Arial" w:cs="Arial"/>
                <w:sz w:val="24"/>
              </w:rPr>
              <w:t>Procedures related to s</w:t>
            </w:r>
            <w:r w:rsidRPr="00C64D71">
              <w:rPr>
                <w:rFonts w:ascii="Arial" w:hAnsi="Arial" w:cs="Arial"/>
                <w:sz w:val="24"/>
              </w:rPr>
              <w:t>ubmission of documents</w:t>
            </w:r>
            <w:r>
              <w:rPr>
                <w:rFonts w:ascii="Arial" w:hAnsi="Arial" w:cs="Arial"/>
                <w:sz w:val="24"/>
              </w:rPr>
              <w:t xml:space="preserve"> to the committees.</w:t>
            </w:r>
          </w:p>
          <w:p w14:paraId="074AD438" w14:textId="77777777" w:rsidR="00EF3787" w:rsidRPr="0034146F" w:rsidRDefault="00EF3787" w:rsidP="00EF3787">
            <w:pPr>
              <w:numPr>
                <w:ilvl w:val="0"/>
                <w:numId w:val="13"/>
              </w:numPr>
              <w:spacing w:after="0" w:line="240" w:lineRule="auto"/>
              <w:rPr>
                <w:rFonts w:ascii="Arial" w:hAnsi="Arial" w:cs="Arial"/>
                <w:sz w:val="24"/>
              </w:rPr>
            </w:pPr>
            <w:r w:rsidRPr="0034146F">
              <w:rPr>
                <w:rFonts w:ascii="Arial" w:hAnsi="Arial" w:cs="Arial"/>
                <w:sz w:val="24"/>
              </w:rPr>
              <w:t xml:space="preserve">Requirements for a quorum </w:t>
            </w:r>
            <w:r>
              <w:rPr>
                <w:rFonts w:ascii="Arial" w:hAnsi="Arial" w:cs="Arial"/>
                <w:sz w:val="24"/>
              </w:rPr>
              <w:t>(note: the regulatory requirements differ slightly for HRC and BIC).</w:t>
            </w:r>
          </w:p>
          <w:p w14:paraId="5CBC2961" w14:textId="68AF4652" w:rsidR="00EF3787" w:rsidRDefault="00EF3787" w:rsidP="00EF3787">
            <w:pPr>
              <w:numPr>
                <w:ilvl w:val="0"/>
                <w:numId w:val="13"/>
              </w:numPr>
              <w:spacing w:after="0" w:line="240" w:lineRule="auto"/>
              <w:rPr>
                <w:rFonts w:ascii="Arial" w:hAnsi="Arial" w:cs="Arial"/>
                <w:sz w:val="24"/>
              </w:rPr>
            </w:pPr>
            <w:r w:rsidRPr="00C64D71">
              <w:rPr>
                <w:rFonts w:ascii="Arial" w:hAnsi="Arial" w:cs="Arial"/>
                <w:sz w:val="24"/>
              </w:rPr>
              <w:t>For HRC –</w:t>
            </w:r>
            <w:r w:rsidRPr="0034146F">
              <w:rPr>
                <w:rFonts w:ascii="Arial" w:hAnsi="Arial" w:cs="Arial"/>
                <w:sz w:val="24"/>
              </w:rPr>
              <w:t>requiremen</w:t>
            </w:r>
            <w:r>
              <w:rPr>
                <w:rFonts w:ascii="Arial" w:hAnsi="Arial" w:cs="Arial"/>
                <w:sz w:val="24"/>
              </w:rPr>
              <w:t xml:space="preserve">ts for an emergency situation, </w:t>
            </w:r>
            <w:r w:rsidRPr="0034146F">
              <w:rPr>
                <w:rFonts w:ascii="Arial" w:hAnsi="Arial" w:cs="Arial"/>
                <w:sz w:val="24"/>
              </w:rPr>
              <w:t>h</w:t>
            </w:r>
            <w:r>
              <w:rPr>
                <w:rFonts w:ascii="Arial" w:hAnsi="Arial" w:cs="Arial"/>
                <w:sz w:val="24"/>
              </w:rPr>
              <w:t>ow those are handled to include</w:t>
            </w:r>
            <w:r w:rsidRPr="0034146F">
              <w:rPr>
                <w:rFonts w:ascii="Arial" w:hAnsi="Arial" w:cs="Arial"/>
                <w:sz w:val="24"/>
              </w:rPr>
              <w:t xml:space="preserve"> timeframes/durations and procedures for its continuation.</w:t>
            </w:r>
          </w:p>
          <w:p w14:paraId="398C618E" w14:textId="77777777" w:rsidR="00EF3787" w:rsidRPr="00C93438" w:rsidRDefault="00EF3787" w:rsidP="00EF3787">
            <w:pPr>
              <w:rPr>
                <w:rFonts w:ascii="Arial" w:hAnsi="Arial" w:cs="Arial"/>
                <w:sz w:val="24"/>
              </w:rPr>
            </w:pPr>
            <w:r>
              <w:rPr>
                <w:rFonts w:ascii="Arial" w:hAnsi="Arial" w:cs="Arial"/>
                <w:b/>
                <w:sz w:val="24"/>
              </w:rPr>
              <w:t xml:space="preserve">Note: </w:t>
            </w:r>
            <w:r>
              <w:rPr>
                <w:rFonts w:ascii="Arial" w:hAnsi="Arial" w:cs="Arial"/>
                <w:sz w:val="24"/>
              </w:rPr>
              <w:t xml:space="preserve">You can find the HRC/BIC Orientation and certificate of completion here: </w:t>
            </w:r>
            <w:hyperlink r:id="rId17" w:history="1">
              <w:r w:rsidRPr="00D4448D">
                <w:rPr>
                  <w:rStyle w:val="Hyperlink"/>
                  <w:rFonts w:ascii="Arial" w:hAnsi="Arial" w:cs="Arial"/>
                  <w:sz w:val="24"/>
                </w:rPr>
                <w:t>https://dbhdid.ky.gov/ddid/hrcbic</w:t>
              </w:r>
            </w:hyperlink>
            <w:r>
              <w:rPr>
                <w:rFonts w:ascii="Arial" w:hAnsi="Arial" w:cs="Arial"/>
                <w:sz w:val="24"/>
              </w:rPr>
              <w:t xml:space="preserve"> </w:t>
            </w:r>
          </w:p>
        </w:tc>
      </w:tr>
      <w:tr w:rsidR="00EF3787" w14:paraId="526A2C43" w14:textId="77777777" w:rsidTr="00EF3787">
        <w:tc>
          <w:tcPr>
            <w:tcW w:w="1123" w:type="dxa"/>
            <w:tcBorders>
              <w:top w:val="single" w:sz="6" w:space="0" w:color="auto"/>
              <w:bottom w:val="single" w:sz="6" w:space="0" w:color="auto"/>
              <w:right w:val="single" w:sz="6" w:space="0" w:color="auto"/>
            </w:tcBorders>
          </w:tcPr>
          <w:p w14:paraId="36A08B67"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4810C8EE" w14:textId="77777777" w:rsidR="00EF3787" w:rsidRPr="00C93438" w:rsidRDefault="00EF3787" w:rsidP="00EF3787">
            <w:pPr>
              <w:widowControl w:val="0"/>
              <w:tabs>
                <w:tab w:val="left" w:pos="288"/>
              </w:tabs>
              <w:rPr>
                <w:rFonts w:ascii="Arial" w:hAnsi="Arial" w:cs="Arial"/>
                <w:sz w:val="24"/>
              </w:rPr>
            </w:pPr>
            <w:r w:rsidRPr="00C93438">
              <w:rPr>
                <w:rFonts w:ascii="Arial" w:hAnsi="Arial" w:cs="Arial"/>
                <w:sz w:val="24"/>
              </w:rPr>
              <w:t xml:space="preserve">A basic </w:t>
            </w:r>
            <w:r w:rsidRPr="00C64D71">
              <w:rPr>
                <w:rFonts w:ascii="Arial" w:hAnsi="Arial" w:cs="Arial"/>
                <w:b/>
                <w:sz w:val="24"/>
              </w:rPr>
              <w:t>infection control</w:t>
            </w:r>
            <w:r w:rsidRPr="00C93438">
              <w:rPr>
                <w:rFonts w:ascii="Arial" w:hAnsi="Arial" w:cs="Arial"/>
                <w:sz w:val="24"/>
              </w:rPr>
              <w:t xml:space="preserve"> plan that includes: </w:t>
            </w:r>
          </w:p>
          <w:p w14:paraId="46F93C7C" w14:textId="77777777" w:rsidR="00EF3787" w:rsidRPr="00502C9B" w:rsidRDefault="00EF3787" w:rsidP="00EF3787">
            <w:pPr>
              <w:pStyle w:val="ListParagraph"/>
              <w:widowControl w:val="0"/>
              <w:numPr>
                <w:ilvl w:val="0"/>
                <w:numId w:val="40"/>
              </w:numPr>
              <w:tabs>
                <w:tab w:val="left" w:pos="288"/>
              </w:tabs>
              <w:spacing w:after="0" w:line="240" w:lineRule="auto"/>
              <w:rPr>
                <w:rFonts w:ascii="Arial" w:hAnsi="Arial" w:cs="Arial"/>
                <w:sz w:val="24"/>
              </w:rPr>
            </w:pPr>
            <w:r w:rsidRPr="00502C9B">
              <w:rPr>
                <w:rFonts w:ascii="Arial" w:hAnsi="Arial" w:cs="Arial"/>
                <w:sz w:val="24"/>
              </w:rPr>
              <w:t xml:space="preserve">Universal precautions; </w:t>
            </w:r>
          </w:p>
          <w:p w14:paraId="62923BB5" w14:textId="77777777" w:rsidR="00EF3787" w:rsidRPr="00502C9B" w:rsidRDefault="00EF3787" w:rsidP="00EF3787">
            <w:pPr>
              <w:pStyle w:val="ListParagraph"/>
              <w:widowControl w:val="0"/>
              <w:numPr>
                <w:ilvl w:val="0"/>
                <w:numId w:val="40"/>
              </w:numPr>
              <w:tabs>
                <w:tab w:val="left" w:pos="288"/>
              </w:tabs>
              <w:spacing w:after="0" w:line="240" w:lineRule="auto"/>
              <w:rPr>
                <w:rFonts w:ascii="Arial" w:hAnsi="Arial" w:cs="Arial"/>
                <w:sz w:val="24"/>
              </w:rPr>
            </w:pPr>
            <w:r w:rsidRPr="00502C9B">
              <w:rPr>
                <w:rFonts w:ascii="Arial" w:hAnsi="Arial" w:cs="Arial"/>
                <w:sz w:val="24"/>
              </w:rPr>
              <w:t xml:space="preserve">Hand washing; </w:t>
            </w:r>
          </w:p>
          <w:p w14:paraId="1F0986B7" w14:textId="77777777" w:rsidR="00EF3787" w:rsidRPr="00502C9B" w:rsidRDefault="00EF3787" w:rsidP="00EF3787">
            <w:pPr>
              <w:pStyle w:val="ListParagraph"/>
              <w:widowControl w:val="0"/>
              <w:numPr>
                <w:ilvl w:val="0"/>
                <w:numId w:val="40"/>
              </w:numPr>
              <w:tabs>
                <w:tab w:val="left" w:pos="288"/>
              </w:tabs>
              <w:spacing w:after="0" w:line="240" w:lineRule="auto"/>
              <w:rPr>
                <w:rFonts w:ascii="Arial" w:hAnsi="Arial" w:cs="Arial"/>
                <w:sz w:val="24"/>
              </w:rPr>
            </w:pPr>
            <w:r w:rsidRPr="00502C9B">
              <w:rPr>
                <w:rFonts w:ascii="Arial" w:hAnsi="Arial" w:cs="Arial"/>
                <w:sz w:val="24"/>
              </w:rPr>
              <w:t xml:space="preserve">Proper disposal of biohazards and sharp instruments; and </w:t>
            </w:r>
          </w:p>
          <w:p w14:paraId="4B81ECE7" w14:textId="77777777" w:rsidR="00EF3787" w:rsidRPr="00502C9B" w:rsidRDefault="00EF3787" w:rsidP="00EF3787">
            <w:pPr>
              <w:pStyle w:val="ListParagraph"/>
              <w:widowControl w:val="0"/>
              <w:numPr>
                <w:ilvl w:val="0"/>
                <w:numId w:val="40"/>
              </w:numPr>
              <w:spacing w:after="0" w:line="240" w:lineRule="auto"/>
              <w:rPr>
                <w:rFonts w:ascii="Arial" w:hAnsi="Arial" w:cs="Arial"/>
                <w:sz w:val="24"/>
              </w:rPr>
            </w:pPr>
            <w:r w:rsidRPr="00502C9B">
              <w:rPr>
                <w:rFonts w:ascii="Arial" w:hAnsi="Arial" w:cs="Arial"/>
                <w:sz w:val="24"/>
              </w:rPr>
              <w:t>Management of common illness likely to be emergent in the particular service setting (i.e. highly contagious diseases… pink eye, ringworm, bed bugs, lice, Covid, flu, etc.). For example, what is the policy should someone come to a day training site with pink eye?</w:t>
            </w:r>
            <w:r>
              <w:rPr>
                <w:rFonts w:ascii="Arial" w:hAnsi="Arial" w:cs="Arial"/>
                <w:sz w:val="24"/>
              </w:rPr>
              <w:t xml:space="preserve"> What are the protocols for staff to follow if they or someone they provide services to is sick?</w:t>
            </w:r>
          </w:p>
        </w:tc>
      </w:tr>
      <w:tr w:rsidR="00EF3787" w14:paraId="16477D2F" w14:textId="77777777" w:rsidTr="00EF3787">
        <w:trPr>
          <w:trHeight w:val="345"/>
        </w:trPr>
        <w:tc>
          <w:tcPr>
            <w:tcW w:w="1123" w:type="dxa"/>
            <w:tcBorders>
              <w:top w:val="single" w:sz="6" w:space="0" w:color="auto"/>
              <w:bottom w:val="single" w:sz="4" w:space="0" w:color="auto"/>
              <w:right w:val="single" w:sz="6" w:space="0" w:color="auto"/>
            </w:tcBorders>
          </w:tcPr>
          <w:p w14:paraId="4E30F815"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4" w:space="0" w:color="auto"/>
            </w:tcBorders>
          </w:tcPr>
          <w:p w14:paraId="47AA0D21" w14:textId="77777777" w:rsidR="00EF3787" w:rsidRDefault="00EF3787" w:rsidP="00EF3787">
            <w:pPr>
              <w:widowControl w:val="0"/>
              <w:tabs>
                <w:tab w:val="left" w:pos="288"/>
              </w:tabs>
              <w:spacing w:after="0" w:line="240" w:lineRule="auto"/>
              <w:rPr>
                <w:rFonts w:ascii="Arial" w:hAnsi="Arial" w:cs="Arial"/>
                <w:color w:val="000000"/>
                <w:sz w:val="24"/>
              </w:rPr>
            </w:pPr>
            <w:r>
              <w:rPr>
                <w:rFonts w:ascii="Arial" w:hAnsi="Arial" w:cs="Arial"/>
                <w:color w:val="000000"/>
                <w:sz w:val="24"/>
              </w:rPr>
              <w:t>Procedures for e</w:t>
            </w:r>
            <w:r w:rsidRPr="00502C9B">
              <w:rPr>
                <w:rFonts w:ascii="Arial" w:hAnsi="Arial" w:cs="Arial"/>
                <w:color w:val="000000"/>
                <w:sz w:val="24"/>
              </w:rPr>
              <w:t xml:space="preserve">ffective </w:t>
            </w:r>
            <w:r w:rsidRPr="00502C9B">
              <w:rPr>
                <w:rFonts w:ascii="Arial" w:hAnsi="Arial" w:cs="Arial"/>
                <w:b/>
                <w:color w:val="000000"/>
                <w:sz w:val="24"/>
              </w:rPr>
              <w:t>cleaning and maintenance</w:t>
            </w:r>
            <w:r w:rsidRPr="00502C9B">
              <w:rPr>
                <w:rFonts w:ascii="Arial" w:hAnsi="Arial" w:cs="Arial"/>
                <w:color w:val="000000"/>
                <w:sz w:val="24"/>
              </w:rPr>
              <w:t xml:space="preserve"> procedures sufficient to maintain a sanitary and comfortable environment that prevents the developmen</w:t>
            </w:r>
            <w:r>
              <w:rPr>
                <w:rFonts w:ascii="Arial" w:hAnsi="Arial" w:cs="Arial"/>
                <w:color w:val="000000"/>
                <w:sz w:val="24"/>
              </w:rPr>
              <w:t xml:space="preserve">t and transmission of infection. </w:t>
            </w:r>
          </w:p>
          <w:p w14:paraId="61C67A1C" w14:textId="34DE4015" w:rsidR="00EF3787" w:rsidRPr="00FA0D19" w:rsidRDefault="00EF3787" w:rsidP="00EF3787">
            <w:pPr>
              <w:pStyle w:val="ListParagraph"/>
              <w:widowControl w:val="0"/>
              <w:numPr>
                <w:ilvl w:val="0"/>
                <w:numId w:val="44"/>
              </w:numPr>
              <w:tabs>
                <w:tab w:val="left" w:pos="288"/>
              </w:tabs>
              <w:spacing w:after="0" w:line="240" w:lineRule="auto"/>
              <w:rPr>
                <w:rFonts w:ascii="Arial" w:hAnsi="Arial" w:cs="Arial"/>
                <w:color w:val="000000"/>
                <w:sz w:val="24"/>
              </w:rPr>
            </w:pPr>
            <w:r w:rsidRPr="00FA0D19">
              <w:rPr>
                <w:rFonts w:ascii="Arial" w:hAnsi="Arial" w:cs="Arial"/>
                <w:color w:val="000000"/>
                <w:sz w:val="24"/>
              </w:rPr>
              <w:t>If at a site-based service, who should staff notify if there is a maintenance issue that needs to be addressed? Who within the agency will ensure that issue is fixed timely?</w:t>
            </w:r>
            <w:r>
              <w:rPr>
                <w:rFonts w:ascii="Arial" w:hAnsi="Arial" w:cs="Arial"/>
                <w:color w:val="000000"/>
                <w:sz w:val="24"/>
              </w:rPr>
              <w:t xml:space="preserve"> Who will monitor the sites for any cleanliness or maintenance issues, and how often?</w:t>
            </w:r>
          </w:p>
        </w:tc>
      </w:tr>
      <w:tr w:rsidR="00EF3787" w14:paraId="037FBE03" w14:textId="77777777" w:rsidTr="00EF3787">
        <w:trPr>
          <w:trHeight w:val="195"/>
        </w:trPr>
        <w:tc>
          <w:tcPr>
            <w:tcW w:w="1123" w:type="dxa"/>
            <w:tcBorders>
              <w:top w:val="single" w:sz="4" w:space="0" w:color="auto"/>
              <w:bottom w:val="single" w:sz="4" w:space="0" w:color="auto"/>
              <w:right w:val="single" w:sz="6" w:space="0" w:color="auto"/>
            </w:tcBorders>
          </w:tcPr>
          <w:p w14:paraId="4F9A34F6"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69EEA6BE" w14:textId="68E9807D" w:rsidR="00EF3787" w:rsidRPr="00C93438" w:rsidRDefault="00EF3787" w:rsidP="00EF3787">
            <w:pPr>
              <w:widowControl w:val="0"/>
              <w:tabs>
                <w:tab w:val="left" w:pos="288"/>
              </w:tabs>
              <w:spacing w:after="0" w:line="240" w:lineRule="auto"/>
              <w:rPr>
                <w:rFonts w:ascii="Arial" w:hAnsi="Arial" w:cs="Arial"/>
                <w:color w:val="000000"/>
                <w:sz w:val="24"/>
              </w:rPr>
            </w:pPr>
            <w:r>
              <w:rPr>
                <w:rFonts w:ascii="Arial" w:hAnsi="Arial" w:cs="Arial"/>
                <w:color w:val="000000"/>
                <w:sz w:val="24"/>
              </w:rPr>
              <w:t>Procedures for e</w:t>
            </w:r>
            <w:r w:rsidRPr="00502C9B">
              <w:rPr>
                <w:rFonts w:ascii="Arial" w:hAnsi="Arial" w:cs="Arial"/>
                <w:color w:val="000000"/>
                <w:sz w:val="24"/>
              </w:rPr>
              <w:t xml:space="preserve">nsuring the availability of an ample </w:t>
            </w:r>
            <w:r w:rsidRPr="00FA0D19">
              <w:rPr>
                <w:rFonts w:ascii="Arial" w:hAnsi="Arial" w:cs="Arial"/>
                <w:b/>
                <w:color w:val="000000"/>
                <w:sz w:val="24"/>
              </w:rPr>
              <w:t xml:space="preserve">supply of hot and cold running water </w:t>
            </w:r>
            <w:r w:rsidRPr="00502C9B">
              <w:rPr>
                <w:rFonts w:ascii="Arial" w:hAnsi="Arial" w:cs="Arial"/>
                <w:color w:val="000000"/>
                <w:sz w:val="24"/>
              </w:rPr>
              <w:t>with the water temperature complying with the safety limits established in the participant’s Person-Center Service Plan (PCSP)</w:t>
            </w:r>
            <w:r>
              <w:rPr>
                <w:rFonts w:ascii="Arial" w:hAnsi="Arial" w:cs="Arial"/>
                <w:color w:val="000000"/>
                <w:sz w:val="24"/>
              </w:rPr>
              <w:t>.</w:t>
            </w:r>
          </w:p>
        </w:tc>
      </w:tr>
      <w:tr w:rsidR="00EF3787" w14:paraId="1274E6CC" w14:textId="77777777" w:rsidTr="00EF3787">
        <w:tc>
          <w:tcPr>
            <w:tcW w:w="1123" w:type="dxa"/>
            <w:tcBorders>
              <w:top w:val="single" w:sz="6" w:space="0" w:color="auto"/>
              <w:bottom w:val="single" w:sz="6" w:space="0" w:color="auto"/>
              <w:right w:val="single" w:sz="6" w:space="0" w:color="auto"/>
            </w:tcBorders>
          </w:tcPr>
          <w:p w14:paraId="56A93DA6"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35AEEADD" w14:textId="453D0FD9" w:rsidR="00EF3787" w:rsidRPr="0005398C" w:rsidRDefault="00EF3787" w:rsidP="00EF3787">
            <w:pPr>
              <w:rPr>
                <w:rFonts w:ascii="Arial" w:hAnsi="Arial" w:cs="Arial"/>
                <w:sz w:val="24"/>
              </w:rPr>
            </w:pPr>
            <w:r>
              <w:rPr>
                <w:rFonts w:ascii="Arial" w:hAnsi="Arial" w:cs="Arial"/>
                <w:sz w:val="24"/>
              </w:rPr>
              <w:t xml:space="preserve">Procedures </w:t>
            </w:r>
            <w:r w:rsidRPr="007226CA">
              <w:rPr>
                <w:rFonts w:ascii="Arial" w:hAnsi="Arial" w:cs="Arial"/>
                <w:sz w:val="24"/>
              </w:rPr>
              <w:t xml:space="preserve">concerning the </w:t>
            </w:r>
            <w:r w:rsidRPr="00FA0D19">
              <w:rPr>
                <w:rFonts w:ascii="Arial" w:hAnsi="Arial" w:cs="Arial"/>
                <w:b/>
                <w:sz w:val="24"/>
              </w:rPr>
              <w:t>safe storage of common household items</w:t>
            </w:r>
            <w:r>
              <w:rPr>
                <w:rFonts w:ascii="Arial" w:hAnsi="Arial" w:cs="Arial"/>
                <w:b/>
                <w:sz w:val="24"/>
              </w:rPr>
              <w:t>.</w:t>
            </w:r>
          </w:p>
        </w:tc>
      </w:tr>
      <w:tr w:rsidR="00EF3787" w14:paraId="6B5649E9" w14:textId="77777777" w:rsidTr="00EF3787">
        <w:trPr>
          <w:trHeight w:val="597"/>
        </w:trPr>
        <w:tc>
          <w:tcPr>
            <w:tcW w:w="1123" w:type="dxa"/>
            <w:tcBorders>
              <w:top w:val="single" w:sz="4" w:space="0" w:color="auto"/>
              <w:bottom w:val="single" w:sz="4" w:space="0" w:color="auto"/>
              <w:right w:val="single" w:sz="6" w:space="0" w:color="auto"/>
            </w:tcBorders>
          </w:tcPr>
          <w:p w14:paraId="29C6D0AA" w14:textId="77777777" w:rsidR="00EF3787"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4B3FD835" w14:textId="4C598A6D" w:rsidR="00EF3787" w:rsidRPr="007226CA" w:rsidRDefault="00EF3787" w:rsidP="00EF3787">
            <w:pPr>
              <w:tabs>
                <w:tab w:val="left" w:pos="6192"/>
              </w:tabs>
              <w:rPr>
                <w:rFonts w:ascii="Arial" w:hAnsi="Arial" w:cs="Arial"/>
                <w:color w:val="000000"/>
                <w:sz w:val="24"/>
              </w:rPr>
            </w:pPr>
            <w:r>
              <w:rPr>
                <w:rFonts w:ascii="Arial" w:hAnsi="Arial" w:cs="Arial"/>
                <w:color w:val="000000"/>
                <w:sz w:val="24"/>
              </w:rPr>
              <w:t>Procedures for e</w:t>
            </w:r>
            <w:r w:rsidRPr="007226CA">
              <w:rPr>
                <w:rFonts w:ascii="Arial" w:hAnsi="Arial" w:cs="Arial"/>
                <w:color w:val="000000"/>
                <w:sz w:val="24"/>
              </w:rPr>
              <w:t xml:space="preserve">nsuring that the </w:t>
            </w:r>
            <w:r w:rsidRPr="00FA0D19">
              <w:rPr>
                <w:rFonts w:ascii="Arial" w:hAnsi="Arial" w:cs="Arial"/>
                <w:b/>
                <w:color w:val="000000"/>
                <w:sz w:val="24"/>
              </w:rPr>
              <w:t>nutritional needs</w:t>
            </w:r>
            <w:r w:rsidRPr="007226CA">
              <w:rPr>
                <w:rFonts w:ascii="Arial" w:hAnsi="Arial" w:cs="Arial"/>
                <w:color w:val="000000"/>
                <w:sz w:val="24"/>
              </w:rPr>
              <w:t xml:space="preserve"> of </w:t>
            </w:r>
            <w:r>
              <w:rPr>
                <w:rFonts w:ascii="Arial" w:hAnsi="Arial" w:cs="Arial"/>
                <w:color w:val="000000"/>
                <w:sz w:val="24"/>
              </w:rPr>
              <w:t>each</w:t>
            </w:r>
            <w:r w:rsidR="005D42D6">
              <w:rPr>
                <w:rFonts w:ascii="Arial" w:hAnsi="Arial" w:cs="Arial"/>
                <w:color w:val="000000"/>
                <w:sz w:val="24"/>
              </w:rPr>
              <w:t xml:space="preserve"> </w:t>
            </w:r>
            <w:r w:rsidRPr="007226CA">
              <w:rPr>
                <w:rFonts w:ascii="Arial" w:hAnsi="Arial" w:cs="Arial"/>
                <w:color w:val="000000"/>
                <w:sz w:val="24"/>
              </w:rPr>
              <w:t xml:space="preserve">participant are met in accordance with the current recommended dietary allowance of the Food and Nutrition Board of the National Research Council </w:t>
            </w:r>
            <w:r w:rsidRPr="007226CA">
              <w:rPr>
                <w:rFonts w:ascii="Arial" w:hAnsi="Arial" w:cs="Arial"/>
                <w:color w:val="000000"/>
                <w:sz w:val="24"/>
                <w:u w:val="single"/>
              </w:rPr>
              <w:t xml:space="preserve">or as specified by </w:t>
            </w:r>
            <w:r>
              <w:rPr>
                <w:rFonts w:ascii="Arial" w:hAnsi="Arial" w:cs="Arial"/>
                <w:color w:val="000000"/>
                <w:sz w:val="24"/>
                <w:u w:val="single"/>
              </w:rPr>
              <w:t>the participant’s</w:t>
            </w:r>
            <w:r w:rsidRPr="007226CA">
              <w:rPr>
                <w:rFonts w:ascii="Arial" w:hAnsi="Arial" w:cs="Arial"/>
                <w:color w:val="000000"/>
                <w:sz w:val="24"/>
                <w:u w:val="single"/>
              </w:rPr>
              <w:t xml:space="preserve"> physician</w:t>
            </w:r>
            <w:r>
              <w:rPr>
                <w:rFonts w:ascii="Arial" w:hAnsi="Arial" w:cs="Arial"/>
                <w:color w:val="000000"/>
                <w:sz w:val="24"/>
                <w:u w:val="single"/>
              </w:rPr>
              <w:t>.</w:t>
            </w:r>
          </w:p>
        </w:tc>
      </w:tr>
      <w:tr w:rsidR="00EF3787" w:rsidRPr="00FA2028" w14:paraId="6C32AD64" w14:textId="77777777" w:rsidTr="00EF3787">
        <w:trPr>
          <w:trHeight w:val="597"/>
        </w:trPr>
        <w:tc>
          <w:tcPr>
            <w:tcW w:w="1123" w:type="dxa"/>
            <w:tcBorders>
              <w:top w:val="single" w:sz="4" w:space="0" w:color="auto"/>
              <w:bottom w:val="single" w:sz="4" w:space="0" w:color="auto"/>
              <w:right w:val="single" w:sz="6" w:space="0" w:color="auto"/>
            </w:tcBorders>
          </w:tcPr>
          <w:p w14:paraId="685E559F" w14:textId="77777777" w:rsidR="00EF3787" w:rsidRPr="00FA2028"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060796D9" w14:textId="77777777" w:rsidR="00EF3787" w:rsidRPr="005C58A8" w:rsidRDefault="00EF3787" w:rsidP="00EF3787">
            <w:pPr>
              <w:widowControl w:val="0"/>
              <w:tabs>
                <w:tab w:val="left" w:pos="288"/>
              </w:tabs>
              <w:spacing w:after="0" w:line="240" w:lineRule="auto"/>
              <w:rPr>
                <w:rFonts w:ascii="Arial" w:hAnsi="Arial" w:cs="Arial"/>
                <w:color w:val="000000"/>
                <w:sz w:val="24"/>
              </w:rPr>
            </w:pPr>
            <w:r>
              <w:rPr>
                <w:rFonts w:ascii="Arial" w:hAnsi="Arial" w:cs="Arial"/>
                <w:color w:val="000000"/>
                <w:sz w:val="24"/>
              </w:rPr>
              <w:t>Procedures for e</w:t>
            </w:r>
            <w:r w:rsidRPr="007226CA">
              <w:rPr>
                <w:rFonts w:ascii="Arial" w:hAnsi="Arial" w:cs="Arial"/>
                <w:color w:val="000000"/>
                <w:sz w:val="24"/>
              </w:rPr>
              <w:t xml:space="preserve">nsuring that an </w:t>
            </w:r>
            <w:r w:rsidRPr="000C75AF">
              <w:rPr>
                <w:rFonts w:ascii="Arial" w:hAnsi="Arial" w:cs="Arial"/>
                <w:b/>
                <w:color w:val="000000"/>
                <w:sz w:val="24"/>
              </w:rPr>
              <w:t>adequate and nutritious food supply</w:t>
            </w:r>
            <w:r w:rsidRPr="007226CA">
              <w:rPr>
                <w:rFonts w:ascii="Arial" w:hAnsi="Arial" w:cs="Arial"/>
                <w:color w:val="000000"/>
                <w:sz w:val="24"/>
              </w:rPr>
              <w:t xml:space="preserve"> is maintained</w:t>
            </w:r>
            <w:r>
              <w:rPr>
                <w:rFonts w:ascii="Arial" w:hAnsi="Arial" w:cs="Arial"/>
                <w:color w:val="000000"/>
                <w:sz w:val="24"/>
              </w:rPr>
              <w:t>,</w:t>
            </w:r>
            <w:r w:rsidRPr="007226CA">
              <w:rPr>
                <w:rFonts w:ascii="Arial" w:hAnsi="Arial" w:cs="Arial"/>
                <w:color w:val="000000"/>
                <w:sz w:val="24"/>
              </w:rPr>
              <w:t xml:space="preserve"> as needed</w:t>
            </w:r>
            <w:r>
              <w:rPr>
                <w:rFonts w:ascii="Arial" w:hAnsi="Arial" w:cs="Arial"/>
                <w:color w:val="000000"/>
                <w:sz w:val="24"/>
              </w:rPr>
              <w:t>,</w:t>
            </w:r>
            <w:r w:rsidRPr="007226CA">
              <w:rPr>
                <w:rFonts w:ascii="Arial" w:hAnsi="Arial" w:cs="Arial"/>
                <w:color w:val="000000"/>
                <w:sz w:val="24"/>
              </w:rPr>
              <w:t xml:space="preserve"> by the participant.</w:t>
            </w:r>
          </w:p>
        </w:tc>
      </w:tr>
      <w:tr w:rsidR="00EF3787" w14:paraId="003F1AF7" w14:textId="77777777" w:rsidTr="00EF3787">
        <w:trPr>
          <w:trHeight w:val="597"/>
        </w:trPr>
        <w:tc>
          <w:tcPr>
            <w:tcW w:w="1123" w:type="dxa"/>
            <w:tcBorders>
              <w:top w:val="single" w:sz="4" w:space="0" w:color="auto"/>
              <w:bottom w:val="single" w:sz="6" w:space="0" w:color="auto"/>
              <w:right w:val="single" w:sz="6" w:space="0" w:color="auto"/>
            </w:tcBorders>
          </w:tcPr>
          <w:p w14:paraId="6F32B5C2"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6" w:space="0" w:color="auto"/>
            </w:tcBorders>
          </w:tcPr>
          <w:p w14:paraId="0773CAFE" w14:textId="77777777" w:rsidR="00EF3787" w:rsidRPr="007226CA" w:rsidRDefault="00EF3787" w:rsidP="00EF3787">
            <w:pPr>
              <w:rPr>
                <w:rFonts w:ascii="Arial" w:hAnsi="Arial" w:cs="Arial"/>
                <w:sz w:val="24"/>
              </w:rPr>
            </w:pPr>
            <w:r>
              <w:rPr>
                <w:rFonts w:ascii="Arial" w:hAnsi="Arial" w:cs="Arial"/>
                <w:sz w:val="24"/>
              </w:rPr>
              <w:t>Procedures for e</w:t>
            </w:r>
            <w:r w:rsidRPr="007226CA">
              <w:rPr>
                <w:rFonts w:ascii="Arial" w:hAnsi="Arial" w:cs="Arial"/>
                <w:sz w:val="24"/>
              </w:rPr>
              <w:t xml:space="preserve">nsuring </w:t>
            </w:r>
            <w:r w:rsidRPr="000C75AF">
              <w:rPr>
                <w:rFonts w:ascii="Arial" w:hAnsi="Arial" w:cs="Arial"/>
                <w:b/>
                <w:sz w:val="24"/>
              </w:rPr>
              <w:t>a smoke-free environment</w:t>
            </w:r>
            <w:r w:rsidRPr="007226CA">
              <w:rPr>
                <w:rFonts w:ascii="Arial" w:hAnsi="Arial" w:cs="Arial"/>
                <w:sz w:val="24"/>
              </w:rPr>
              <w:t xml:space="preserve"> for any participant who chooses a smoke-free environment including settings in which the participant is expected to spend any amount of time, including home, a day training site, a meet</w:t>
            </w:r>
            <w:r>
              <w:rPr>
                <w:rFonts w:ascii="Arial" w:hAnsi="Arial" w:cs="Arial"/>
                <w:sz w:val="24"/>
              </w:rPr>
              <w:t>ing site, or any other location.</w:t>
            </w:r>
          </w:p>
        </w:tc>
      </w:tr>
      <w:tr w:rsidR="00DC2A2B" w:rsidRPr="00C9592E" w14:paraId="61811478" w14:textId="77777777" w:rsidTr="00EF3787">
        <w:trPr>
          <w:trHeight w:val="336"/>
        </w:trPr>
        <w:tc>
          <w:tcPr>
            <w:tcW w:w="1123" w:type="dxa"/>
            <w:tcBorders>
              <w:top w:val="single" w:sz="4" w:space="0" w:color="auto"/>
              <w:bottom w:val="single" w:sz="4" w:space="0" w:color="auto"/>
              <w:right w:val="single" w:sz="6" w:space="0" w:color="auto"/>
            </w:tcBorders>
          </w:tcPr>
          <w:p w14:paraId="3E897655" w14:textId="77777777" w:rsidR="00DC2A2B" w:rsidRPr="0090024F" w:rsidRDefault="00DC2A2B" w:rsidP="00EF3787">
            <w:pPr>
              <w:ind w:left="360" w:hanging="360"/>
              <w:rPr>
                <w:rFonts w:ascii="Arial" w:hAnsi="Arial" w:cs="Arial"/>
                <w:highlight w:val="red"/>
              </w:rPr>
            </w:pPr>
          </w:p>
        </w:tc>
        <w:tc>
          <w:tcPr>
            <w:tcW w:w="9634" w:type="dxa"/>
            <w:tcBorders>
              <w:top w:val="single" w:sz="4" w:space="0" w:color="auto"/>
              <w:left w:val="single" w:sz="6" w:space="0" w:color="auto"/>
              <w:bottom w:val="single" w:sz="4" w:space="0" w:color="auto"/>
            </w:tcBorders>
          </w:tcPr>
          <w:p w14:paraId="3A8D8055" w14:textId="162122BC" w:rsidR="00DC2A2B" w:rsidRPr="00C93438" w:rsidRDefault="00DC2A2B" w:rsidP="00EF3787">
            <w:pPr>
              <w:widowControl w:val="0"/>
              <w:tabs>
                <w:tab w:val="left" w:pos="288"/>
              </w:tabs>
              <w:rPr>
                <w:rFonts w:ascii="Arial" w:hAnsi="Arial" w:cs="Arial"/>
                <w:color w:val="000000"/>
                <w:sz w:val="24"/>
              </w:rPr>
            </w:pPr>
            <w:r w:rsidRPr="00DC2A2B">
              <w:rPr>
                <w:rFonts w:ascii="Arial" w:hAnsi="Arial" w:cs="Arial"/>
                <w:color w:val="000000"/>
                <w:sz w:val="24"/>
              </w:rPr>
              <w:t xml:space="preserve">Procedures for ensuring that </w:t>
            </w:r>
            <w:r w:rsidRPr="00DC2A2B">
              <w:rPr>
                <w:rFonts w:ascii="Arial" w:hAnsi="Arial" w:cs="Arial"/>
                <w:b/>
                <w:color w:val="000000"/>
                <w:sz w:val="24"/>
              </w:rPr>
              <w:t>physical activity needs</w:t>
            </w:r>
            <w:r w:rsidRPr="00DC2A2B">
              <w:rPr>
                <w:rFonts w:ascii="Arial" w:hAnsi="Arial" w:cs="Arial"/>
                <w:color w:val="000000"/>
                <w:sz w:val="24"/>
              </w:rPr>
              <w:t xml:space="preserve"> of each participant are met in accordance with the current guidelines of the U.S. Department of Health and Human Services </w:t>
            </w:r>
            <w:hyperlink r:id="rId18" w:history="1">
              <w:r w:rsidRPr="00BD6664">
                <w:rPr>
                  <w:rStyle w:val="Hyperlink"/>
                  <w:rFonts w:ascii="Arial" w:hAnsi="Arial" w:cs="Arial"/>
                  <w:sz w:val="24"/>
                </w:rPr>
                <w:t>https://health.gov/our-work/nutrition-physical-activity/physical-activity-guidelines/current-guidelines</w:t>
              </w:r>
            </w:hyperlink>
            <w:r>
              <w:rPr>
                <w:rFonts w:ascii="Arial" w:hAnsi="Arial" w:cs="Arial"/>
                <w:color w:val="000000"/>
                <w:sz w:val="24"/>
              </w:rPr>
              <w:t xml:space="preserve"> </w:t>
            </w:r>
            <w:r w:rsidRPr="00DC2A2B">
              <w:rPr>
                <w:rFonts w:ascii="Arial" w:hAnsi="Arial" w:cs="Arial"/>
                <w:color w:val="000000"/>
                <w:sz w:val="24"/>
              </w:rPr>
              <w:t>or as specified</w:t>
            </w:r>
            <w:r>
              <w:rPr>
                <w:rFonts w:ascii="Arial" w:hAnsi="Arial" w:cs="Arial"/>
                <w:color w:val="000000"/>
                <w:sz w:val="24"/>
              </w:rPr>
              <w:t xml:space="preserve"> by the participant’s physician.</w:t>
            </w:r>
          </w:p>
        </w:tc>
      </w:tr>
      <w:tr w:rsidR="00EF3787" w:rsidRPr="00C9592E" w14:paraId="03C4969A" w14:textId="77777777" w:rsidTr="00EF3787">
        <w:trPr>
          <w:trHeight w:val="336"/>
        </w:trPr>
        <w:tc>
          <w:tcPr>
            <w:tcW w:w="1123" w:type="dxa"/>
            <w:tcBorders>
              <w:top w:val="single" w:sz="4" w:space="0" w:color="auto"/>
              <w:bottom w:val="single" w:sz="4" w:space="0" w:color="auto"/>
              <w:right w:val="single" w:sz="6" w:space="0" w:color="auto"/>
            </w:tcBorders>
          </w:tcPr>
          <w:p w14:paraId="0FFA1B0C" w14:textId="77777777" w:rsidR="00EF3787" w:rsidRPr="0090024F" w:rsidRDefault="00EF3787" w:rsidP="00EF3787">
            <w:pPr>
              <w:ind w:left="360" w:hanging="360"/>
              <w:rPr>
                <w:rFonts w:ascii="Arial" w:hAnsi="Arial" w:cs="Arial"/>
                <w:highlight w:val="red"/>
              </w:rPr>
            </w:pPr>
          </w:p>
        </w:tc>
        <w:tc>
          <w:tcPr>
            <w:tcW w:w="9634" w:type="dxa"/>
            <w:tcBorders>
              <w:top w:val="single" w:sz="4" w:space="0" w:color="auto"/>
              <w:left w:val="single" w:sz="6" w:space="0" w:color="auto"/>
              <w:bottom w:val="single" w:sz="4" w:space="0" w:color="auto"/>
            </w:tcBorders>
          </w:tcPr>
          <w:p w14:paraId="08EC6060" w14:textId="77777777" w:rsidR="00EF3787" w:rsidRPr="00C93438" w:rsidRDefault="00EF3787" w:rsidP="00EF3787">
            <w:pPr>
              <w:widowControl w:val="0"/>
              <w:tabs>
                <w:tab w:val="left" w:pos="288"/>
              </w:tabs>
              <w:rPr>
                <w:rFonts w:ascii="Arial" w:hAnsi="Arial" w:cs="Arial"/>
                <w:color w:val="000000"/>
                <w:sz w:val="24"/>
              </w:rPr>
            </w:pPr>
            <w:r w:rsidRPr="00C93438">
              <w:rPr>
                <w:rFonts w:ascii="Arial" w:hAnsi="Arial" w:cs="Arial"/>
                <w:color w:val="000000"/>
                <w:sz w:val="24"/>
              </w:rPr>
              <w:t xml:space="preserve">Establishing written procedures concerning the presence of </w:t>
            </w:r>
            <w:r w:rsidRPr="00C64D71">
              <w:rPr>
                <w:rFonts w:ascii="Arial" w:hAnsi="Arial" w:cs="Arial"/>
                <w:b/>
                <w:color w:val="000000"/>
                <w:sz w:val="24"/>
              </w:rPr>
              <w:t>deadly weapons</w:t>
            </w:r>
            <w:r w:rsidRPr="00C93438">
              <w:rPr>
                <w:rFonts w:ascii="Arial" w:hAnsi="Arial" w:cs="Arial"/>
                <w:color w:val="000000"/>
                <w:sz w:val="24"/>
              </w:rPr>
              <w:t xml:space="preserve"> as defined </w:t>
            </w:r>
            <w:r w:rsidRPr="00B2453D">
              <w:rPr>
                <w:rFonts w:ascii="Arial" w:hAnsi="Arial" w:cs="Arial"/>
                <w:sz w:val="24"/>
              </w:rPr>
              <w:t xml:space="preserve">in </w:t>
            </w:r>
            <w:hyperlink r:id="rId19" w:history="1">
              <w:r w:rsidRPr="009772BD">
                <w:rPr>
                  <w:rStyle w:val="Hyperlink"/>
                  <w:rFonts w:ascii="Arial" w:hAnsi="Arial" w:cs="Arial"/>
                  <w:sz w:val="24"/>
                </w:rPr>
                <w:t>KRS 500.080</w:t>
              </w:r>
            </w:hyperlink>
            <w:r>
              <w:rPr>
                <w:rStyle w:val="Hyperlink"/>
                <w:rFonts w:ascii="Arial" w:hAnsi="Arial" w:cs="Arial"/>
                <w:sz w:val="24"/>
              </w:rPr>
              <w:t xml:space="preserve"> </w:t>
            </w:r>
            <w:r w:rsidRPr="00B2453D">
              <w:rPr>
                <w:rFonts w:ascii="Arial" w:hAnsi="Arial" w:cs="Arial"/>
                <w:color w:val="000000"/>
                <w:sz w:val="24"/>
              </w:rPr>
              <w:t>which</w:t>
            </w:r>
            <w:r w:rsidRPr="00C93438">
              <w:rPr>
                <w:rFonts w:ascii="Arial" w:hAnsi="Arial" w:cs="Arial"/>
                <w:color w:val="000000"/>
                <w:sz w:val="24"/>
              </w:rPr>
              <w:t xml:space="preserve"> shall ensure: </w:t>
            </w:r>
          </w:p>
          <w:p w14:paraId="6F39E984" w14:textId="77777777" w:rsidR="00EF3787" w:rsidRPr="00C93438" w:rsidRDefault="00EF3787" w:rsidP="00EF3787">
            <w:pPr>
              <w:widowControl w:val="0"/>
              <w:numPr>
                <w:ilvl w:val="1"/>
                <w:numId w:val="20"/>
              </w:numPr>
              <w:tabs>
                <w:tab w:val="left" w:pos="288"/>
              </w:tabs>
              <w:spacing w:after="0" w:line="240" w:lineRule="auto"/>
              <w:ind w:left="373" w:hanging="90"/>
              <w:rPr>
                <w:rFonts w:ascii="Arial" w:hAnsi="Arial" w:cs="Arial"/>
                <w:color w:val="000000"/>
                <w:sz w:val="24"/>
              </w:rPr>
            </w:pPr>
            <w:r w:rsidRPr="00C93438">
              <w:rPr>
                <w:rFonts w:ascii="Arial" w:hAnsi="Arial" w:cs="Arial"/>
                <w:color w:val="000000"/>
                <w:sz w:val="24"/>
              </w:rPr>
              <w:t xml:space="preserve">Safe storage and use; and </w:t>
            </w:r>
          </w:p>
          <w:p w14:paraId="1BC06A84" w14:textId="77777777" w:rsidR="00EF3787" w:rsidRPr="00C93438" w:rsidRDefault="00EF3787" w:rsidP="00EF3787">
            <w:pPr>
              <w:widowControl w:val="0"/>
              <w:numPr>
                <w:ilvl w:val="1"/>
                <w:numId w:val="20"/>
              </w:numPr>
              <w:tabs>
                <w:tab w:val="left" w:pos="288"/>
              </w:tabs>
              <w:spacing w:after="0" w:line="240" w:lineRule="auto"/>
              <w:ind w:left="373" w:hanging="90"/>
              <w:rPr>
                <w:rFonts w:ascii="Arial" w:hAnsi="Arial" w:cs="Arial"/>
                <w:color w:val="000000"/>
                <w:sz w:val="24"/>
              </w:rPr>
            </w:pPr>
            <w:r w:rsidRPr="00C93438">
              <w:rPr>
                <w:rFonts w:ascii="Arial" w:hAnsi="Arial" w:cs="Arial"/>
                <w:color w:val="000000"/>
                <w:sz w:val="24"/>
              </w:rPr>
              <w:t xml:space="preserve">That firearms and ammunition are permitted: </w:t>
            </w:r>
          </w:p>
          <w:p w14:paraId="3FC315DB" w14:textId="77777777" w:rsidR="00EF3787" w:rsidRDefault="00EF3787" w:rsidP="00EF3787">
            <w:pPr>
              <w:widowControl w:val="0"/>
              <w:numPr>
                <w:ilvl w:val="3"/>
                <w:numId w:val="21"/>
              </w:numPr>
              <w:tabs>
                <w:tab w:val="left" w:pos="288"/>
              </w:tabs>
              <w:spacing w:after="0" w:line="240" w:lineRule="auto"/>
              <w:rPr>
                <w:rFonts w:ascii="Arial" w:hAnsi="Arial" w:cs="Arial"/>
                <w:color w:val="000000"/>
                <w:sz w:val="24"/>
              </w:rPr>
            </w:pPr>
            <w:r w:rsidRPr="00C93438">
              <w:rPr>
                <w:rFonts w:ascii="Arial" w:hAnsi="Arial" w:cs="Arial"/>
                <w:color w:val="000000"/>
                <w:sz w:val="24"/>
              </w:rPr>
              <w:t xml:space="preserve">Only in non-provider owned or leased residences; and </w:t>
            </w:r>
          </w:p>
          <w:p w14:paraId="3A2A4C79" w14:textId="77777777" w:rsidR="00EF3787" w:rsidRPr="00C93438" w:rsidRDefault="00EF3787" w:rsidP="00EF3787">
            <w:pPr>
              <w:spacing w:after="0" w:line="240" w:lineRule="auto"/>
              <w:rPr>
                <w:rFonts w:ascii="Arial" w:hAnsi="Arial" w:cs="Arial"/>
                <w:sz w:val="24"/>
              </w:rPr>
            </w:pPr>
            <w:r>
              <w:rPr>
                <w:rFonts w:ascii="Arial" w:hAnsi="Arial" w:cs="Arial"/>
                <w:color w:val="000000"/>
                <w:sz w:val="24"/>
              </w:rPr>
              <w:t xml:space="preserve">                     (2) </w:t>
            </w:r>
            <w:r w:rsidRPr="00B2453D">
              <w:rPr>
                <w:rFonts w:ascii="Arial" w:hAnsi="Arial" w:cs="Arial"/>
                <w:color w:val="000000"/>
                <w:sz w:val="24"/>
              </w:rPr>
              <w:t>Only if stored separately and under double lock;</w:t>
            </w:r>
          </w:p>
        </w:tc>
      </w:tr>
      <w:tr w:rsidR="00EF3787" w:rsidRPr="00C9592E" w14:paraId="50662077" w14:textId="77777777" w:rsidTr="00EF3787">
        <w:trPr>
          <w:trHeight w:val="85"/>
        </w:trPr>
        <w:tc>
          <w:tcPr>
            <w:tcW w:w="1123" w:type="dxa"/>
            <w:tcBorders>
              <w:top w:val="single" w:sz="4" w:space="0" w:color="auto"/>
              <w:bottom w:val="single" w:sz="4" w:space="0" w:color="auto"/>
              <w:right w:val="single" w:sz="6" w:space="0" w:color="auto"/>
            </w:tcBorders>
          </w:tcPr>
          <w:p w14:paraId="27D240DA"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52E5AE8C" w14:textId="462BC098" w:rsidR="00EF3787" w:rsidRPr="001B3DFA" w:rsidRDefault="00DC2A2B" w:rsidP="00DC2A2B">
            <w:pPr>
              <w:spacing w:after="0"/>
              <w:rPr>
                <w:color w:val="1F497D"/>
                <w:sz w:val="24"/>
              </w:rPr>
            </w:pPr>
            <w:r w:rsidRPr="00DC2A2B">
              <w:rPr>
                <w:rFonts w:ascii="Arial" w:hAnsi="Arial" w:cs="Arial"/>
                <w:sz w:val="24"/>
              </w:rPr>
              <w:t>Establish writt</w:t>
            </w:r>
            <w:r>
              <w:rPr>
                <w:rFonts w:ascii="Arial" w:hAnsi="Arial" w:cs="Arial"/>
                <w:sz w:val="24"/>
              </w:rPr>
              <w:t xml:space="preserve">en procedures to ensure the </w:t>
            </w:r>
            <w:r w:rsidRPr="00DC2A2B">
              <w:rPr>
                <w:rFonts w:ascii="Arial" w:hAnsi="Arial" w:cs="Arial"/>
                <w:b/>
                <w:sz w:val="24"/>
              </w:rPr>
              <w:t>Health Risk Screening Tool (HRST)</w:t>
            </w:r>
            <w:r w:rsidRPr="00DC2A2B">
              <w:rPr>
                <w:rFonts w:ascii="Arial" w:hAnsi="Arial" w:cs="Arial"/>
                <w:sz w:val="24"/>
              </w:rPr>
              <w:t xml:space="preserve"> protocol is followed. The protocol is located here: </w:t>
            </w:r>
            <w:hyperlink r:id="rId20" w:history="1">
              <w:r w:rsidRPr="00BD6664">
                <w:rPr>
                  <w:rStyle w:val="Hyperlink"/>
                  <w:rFonts w:ascii="Arial" w:hAnsi="Arial" w:cs="Arial"/>
                  <w:sz w:val="24"/>
                </w:rPr>
                <w:t>https://dbhdid.ky.gov/documents/ddid/scl/HRSTProtocol.pdf</w:t>
              </w:r>
            </w:hyperlink>
            <w:r>
              <w:rPr>
                <w:rFonts w:ascii="Arial" w:hAnsi="Arial" w:cs="Arial"/>
                <w:sz w:val="24"/>
              </w:rPr>
              <w:t xml:space="preserve"> </w:t>
            </w:r>
          </w:p>
        </w:tc>
      </w:tr>
      <w:tr w:rsidR="00EF3787" w:rsidRPr="00C9592E" w14:paraId="075A3B40" w14:textId="77777777" w:rsidTr="00EF3787">
        <w:trPr>
          <w:trHeight w:val="336"/>
        </w:trPr>
        <w:tc>
          <w:tcPr>
            <w:tcW w:w="1123" w:type="dxa"/>
            <w:tcBorders>
              <w:top w:val="single" w:sz="4" w:space="0" w:color="auto"/>
              <w:bottom w:val="single" w:sz="4" w:space="0" w:color="auto"/>
              <w:right w:val="single" w:sz="6" w:space="0" w:color="auto"/>
            </w:tcBorders>
          </w:tcPr>
          <w:p w14:paraId="78F85117"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694BD3B8" w14:textId="77777777" w:rsidR="00EF3787" w:rsidRPr="00C93438" w:rsidRDefault="00EF3787" w:rsidP="00EF3787">
            <w:pPr>
              <w:widowControl w:val="0"/>
              <w:tabs>
                <w:tab w:val="left" w:pos="288"/>
              </w:tabs>
              <w:spacing w:after="0"/>
              <w:rPr>
                <w:rFonts w:ascii="Arial" w:hAnsi="Arial" w:cs="Arial"/>
                <w:color w:val="000000"/>
                <w:sz w:val="24"/>
              </w:rPr>
            </w:pPr>
            <w:r>
              <w:rPr>
                <w:rFonts w:ascii="Arial" w:hAnsi="Arial" w:cs="Arial"/>
                <w:sz w:val="24"/>
              </w:rPr>
              <w:t>Procedures for e</w:t>
            </w:r>
            <w:r w:rsidRPr="00C93438">
              <w:rPr>
                <w:rFonts w:ascii="Arial" w:hAnsi="Arial" w:cs="Arial"/>
                <w:sz w:val="24"/>
              </w:rPr>
              <w:t xml:space="preserve">nsuring that each site operated by the provider is equipped with: </w:t>
            </w:r>
          </w:p>
          <w:p w14:paraId="1D061722" w14:textId="77777777" w:rsidR="00EF3787" w:rsidRPr="00C93438" w:rsidRDefault="00EF3787" w:rsidP="00EF3787">
            <w:pPr>
              <w:widowControl w:val="0"/>
              <w:numPr>
                <w:ilvl w:val="0"/>
                <w:numId w:val="37"/>
              </w:numPr>
              <w:tabs>
                <w:tab w:val="left" w:pos="288"/>
              </w:tabs>
              <w:spacing w:after="0" w:line="240" w:lineRule="auto"/>
              <w:rPr>
                <w:rFonts w:ascii="Arial" w:hAnsi="Arial" w:cs="Arial"/>
                <w:color w:val="000000"/>
                <w:sz w:val="24"/>
              </w:rPr>
            </w:pPr>
            <w:r w:rsidRPr="00C93438">
              <w:rPr>
                <w:rFonts w:ascii="Arial" w:hAnsi="Arial" w:cs="Arial"/>
                <w:color w:val="000000"/>
                <w:sz w:val="24"/>
              </w:rPr>
              <w:t xml:space="preserve">An operational </w:t>
            </w:r>
            <w:r w:rsidRPr="00C64D71">
              <w:rPr>
                <w:rFonts w:ascii="Arial" w:hAnsi="Arial" w:cs="Arial"/>
                <w:b/>
                <w:color w:val="000000"/>
                <w:sz w:val="24"/>
              </w:rPr>
              <w:t>smoke detector</w:t>
            </w:r>
            <w:r w:rsidRPr="00C93438">
              <w:rPr>
                <w:rFonts w:ascii="Arial" w:hAnsi="Arial" w:cs="Arial"/>
                <w:color w:val="000000"/>
                <w:sz w:val="24"/>
              </w:rPr>
              <w:t xml:space="preserve"> placed in all bedrooms and other strategic locations; and </w:t>
            </w:r>
          </w:p>
          <w:p w14:paraId="0DB22C4D" w14:textId="77777777" w:rsidR="00EF3787" w:rsidRPr="001B3DFA" w:rsidRDefault="00EF3787" w:rsidP="00EF3787">
            <w:pPr>
              <w:pStyle w:val="ListParagraph"/>
              <w:numPr>
                <w:ilvl w:val="0"/>
                <w:numId w:val="37"/>
              </w:numPr>
              <w:spacing w:after="0"/>
              <w:rPr>
                <w:rFonts w:ascii="Arial" w:hAnsi="Arial" w:cs="Arial"/>
                <w:sz w:val="24"/>
              </w:rPr>
            </w:pPr>
            <w:r w:rsidRPr="001B3DFA">
              <w:rPr>
                <w:rFonts w:ascii="Arial" w:hAnsi="Arial" w:cs="Arial"/>
                <w:color w:val="000000"/>
                <w:sz w:val="24"/>
              </w:rPr>
              <w:t xml:space="preserve">At least two (2) correctly charged </w:t>
            </w:r>
            <w:r w:rsidRPr="001B3DFA">
              <w:rPr>
                <w:rFonts w:ascii="Arial" w:hAnsi="Arial" w:cs="Arial"/>
                <w:b/>
                <w:color w:val="000000"/>
                <w:sz w:val="24"/>
              </w:rPr>
              <w:t>fire extinguishers</w:t>
            </w:r>
            <w:r w:rsidRPr="001B3DFA">
              <w:rPr>
                <w:rFonts w:ascii="Arial" w:hAnsi="Arial" w:cs="Arial"/>
                <w:color w:val="000000"/>
                <w:sz w:val="24"/>
              </w:rPr>
              <w:t xml:space="preserve"> placed in strategic locations, at least one (1) of which shall be capable of extinguishing a grease fire and have a rating of 1A10BC;</w:t>
            </w:r>
          </w:p>
        </w:tc>
      </w:tr>
      <w:tr w:rsidR="00EF3787" w:rsidRPr="00C9592E" w14:paraId="5CF558C4" w14:textId="77777777" w:rsidTr="00EF3787">
        <w:trPr>
          <w:trHeight w:val="336"/>
        </w:trPr>
        <w:tc>
          <w:tcPr>
            <w:tcW w:w="1123" w:type="dxa"/>
            <w:tcBorders>
              <w:top w:val="single" w:sz="4" w:space="0" w:color="auto"/>
              <w:bottom w:val="single" w:sz="4" w:space="0" w:color="auto"/>
              <w:right w:val="single" w:sz="6" w:space="0" w:color="auto"/>
            </w:tcBorders>
          </w:tcPr>
          <w:p w14:paraId="2B9FBF59" w14:textId="77777777" w:rsidR="00EF3787" w:rsidRPr="00AC7F2E" w:rsidRDefault="00EF3787" w:rsidP="00EF3787">
            <w:pPr>
              <w:ind w:left="360" w:hanging="360"/>
              <w:jc w:val="both"/>
              <w:rPr>
                <w:rFonts w:ascii="Arial" w:hAnsi="Arial" w:cs="Arial"/>
              </w:rPr>
            </w:pPr>
          </w:p>
        </w:tc>
        <w:tc>
          <w:tcPr>
            <w:tcW w:w="9634" w:type="dxa"/>
            <w:tcBorders>
              <w:top w:val="single" w:sz="4" w:space="0" w:color="auto"/>
              <w:left w:val="single" w:sz="6" w:space="0" w:color="auto"/>
              <w:bottom w:val="single" w:sz="4" w:space="0" w:color="auto"/>
            </w:tcBorders>
          </w:tcPr>
          <w:p w14:paraId="2A7C7C8B" w14:textId="77777777" w:rsidR="00EF3787" w:rsidRPr="00C93438" w:rsidRDefault="00EF3787" w:rsidP="00EF3787">
            <w:pPr>
              <w:widowControl w:val="0"/>
              <w:tabs>
                <w:tab w:val="left" w:pos="288"/>
              </w:tabs>
              <w:spacing w:after="0" w:line="276" w:lineRule="auto"/>
              <w:rPr>
                <w:rFonts w:ascii="Arial" w:hAnsi="Arial" w:cs="Arial"/>
                <w:i/>
                <w:sz w:val="24"/>
              </w:rPr>
            </w:pPr>
            <w:r w:rsidRPr="00C93438">
              <w:rPr>
                <w:rFonts w:ascii="Arial" w:hAnsi="Arial" w:cs="Arial"/>
                <w:sz w:val="24"/>
              </w:rPr>
              <w:t xml:space="preserve">Establish and follow written guidelines for handling an </w:t>
            </w:r>
            <w:r w:rsidRPr="00C93438">
              <w:rPr>
                <w:rFonts w:ascii="Arial" w:hAnsi="Arial" w:cs="Arial"/>
                <w:b/>
                <w:sz w:val="24"/>
              </w:rPr>
              <w:t>emergency or a disaster</w:t>
            </w:r>
            <w:r w:rsidRPr="00C93438">
              <w:rPr>
                <w:rFonts w:ascii="Arial" w:hAnsi="Arial" w:cs="Arial"/>
                <w:sz w:val="24"/>
              </w:rPr>
              <w:t xml:space="preserve"> which shall:</w:t>
            </w:r>
          </w:p>
          <w:p w14:paraId="04C2B7B7" w14:textId="77777777" w:rsidR="00EF3787" w:rsidRPr="00C93438" w:rsidRDefault="00EF3787" w:rsidP="00EF3787">
            <w:pPr>
              <w:widowControl w:val="0"/>
              <w:numPr>
                <w:ilvl w:val="0"/>
                <w:numId w:val="23"/>
              </w:numPr>
              <w:tabs>
                <w:tab w:val="left" w:pos="288"/>
              </w:tabs>
              <w:spacing w:after="0" w:line="276" w:lineRule="auto"/>
              <w:rPr>
                <w:rFonts w:ascii="Arial" w:hAnsi="Arial" w:cs="Arial"/>
                <w:sz w:val="24"/>
              </w:rPr>
            </w:pPr>
            <w:r w:rsidRPr="00C93438">
              <w:rPr>
                <w:rFonts w:ascii="Arial" w:hAnsi="Arial" w:cs="Arial"/>
                <w:color w:val="000000"/>
                <w:sz w:val="24"/>
              </w:rPr>
              <w:t xml:space="preserve">Be readily accessible on site; </w:t>
            </w:r>
          </w:p>
          <w:p w14:paraId="3D0EAB71" w14:textId="77777777" w:rsidR="00EF3787" w:rsidRPr="00C93438" w:rsidRDefault="00EF3787" w:rsidP="00EF3787">
            <w:pPr>
              <w:widowControl w:val="0"/>
              <w:numPr>
                <w:ilvl w:val="0"/>
                <w:numId w:val="23"/>
              </w:numPr>
              <w:tabs>
                <w:tab w:val="left" w:pos="288"/>
              </w:tabs>
              <w:spacing w:after="0" w:line="276" w:lineRule="auto"/>
              <w:rPr>
                <w:rFonts w:ascii="Arial" w:hAnsi="Arial" w:cs="Arial"/>
                <w:sz w:val="24"/>
              </w:rPr>
            </w:pPr>
            <w:r w:rsidRPr="00C93438">
              <w:rPr>
                <w:rFonts w:ascii="Arial" w:hAnsi="Arial" w:cs="Arial"/>
                <w:sz w:val="24"/>
              </w:rPr>
              <w:t xml:space="preserve">Include instruction for </w:t>
            </w:r>
            <w:r w:rsidRPr="00C93438">
              <w:rPr>
                <w:rFonts w:ascii="Arial" w:hAnsi="Arial" w:cs="Arial"/>
                <w:b/>
                <w:sz w:val="24"/>
              </w:rPr>
              <w:t>notification procedures</w:t>
            </w:r>
            <w:r w:rsidRPr="00C93438">
              <w:rPr>
                <w:rFonts w:ascii="Arial" w:hAnsi="Arial" w:cs="Arial"/>
                <w:sz w:val="24"/>
              </w:rPr>
              <w:t xml:space="preserve"> and the use of alarm and signal systems to alert a participant according to the participant’s disability; </w:t>
            </w:r>
          </w:p>
          <w:p w14:paraId="76D3DE39" w14:textId="77777777" w:rsidR="00EF3787" w:rsidRPr="009772BD" w:rsidRDefault="00EF3787" w:rsidP="00EF3787">
            <w:pPr>
              <w:widowControl w:val="0"/>
              <w:numPr>
                <w:ilvl w:val="0"/>
                <w:numId w:val="23"/>
              </w:numPr>
              <w:tabs>
                <w:tab w:val="left" w:pos="288"/>
              </w:tabs>
              <w:spacing w:after="0" w:line="276" w:lineRule="auto"/>
              <w:rPr>
                <w:rFonts w:ascii="Arial" w:hAnsi="Arial" w:cs="Arial"/>
                <w:sz w:val="24"/>
              </w:rPr>
            </w:pPr>
            <w:r w:rsidRPr="009772BD">
              <w:rPr>
                <w:rFonts w:ascii="Arial" w:hAnsi="Arial" w:cs="Arial"/>
                <w:sz w:val="24"/>
              </w:rPr>
              <w:t xml:space="preserve">Include documentation of </w:t>
            </w:r>
            <w:r w:rsidRPr="001B3DFA">
              <w:rPr>
                <w:rFonts w:ascii="Arial" w:hAnsi="Arial" w:cs="Arial"/>
                <w:sz w:val="24"/>
                <w:u w:val="single"/>
              </w:rPr>
              <w:t>training and competency of staff</w:t>
            </w:r>
            <w:r w:rsidRPr="009772BD">
              <w:rPr>
                <w:rFonts w:ascii="Arial" w:hAnsi="Arial" w:cs="Arial"/>
                <w:sz w:val="24"/>
              </w:rPr>
              <w:t xml:space="preserve"> </w:t>
            </w:r>
            <w:r w:rsidRPr="009772BD">
              <w:rPr>
                <w:rFonts w:ascii="Arial" w:hAnsi="Arial" w:cs="Arial"/>
                <w:b/>
                <w:sz w:val="24"/>
              </w:rPr>
              <w:t>and</w:t>
            </w:r>
            <w:r w:rsidRPr="009772BD">
              <w:rPr>
                <w:rFonts w:ascii="Arial" w:hAnsi="Arial" w:cs="Arial"/>
                <w:sz w:val="24"/>
              </w:rPr>
              <w:t xml:space="preserve"> </w:t>
            </w:r>
            <w:r w:rsidRPr="009772BD">
              <w:rPr>
                <w:rFonts w:ascii="Arial" w:hAnsi="Arial" w:cs="Arial"/>
                <w:sz w:val="24"/>
                <w:u w:val="single"/>
              </w:rPr>
              <w:t>training of</w:t>
            </w:r>
            <w:r w:rsidRPr="009772BD">
              <w:rPr>
                <w:rFonts w:ascii="Arial" w:hAnsi="Arial" w:cs="Arial"/>
                <w:sz w:val="24"/>
              </w:rPr>
              <w:t xml:space="preserve"> </w:t>
            </w:r>
            <w:r w:rsidRPr="001B3DFA">
              <w:rPr>
                <w:rFonts w:ascii="Arial" w:hAnsi="Arial" w:cs="Arial"/>
                <w:sz w:val="24"/>
                <w:u w:val="single"/>
              </w:rPr>
              <w:t>participants</w:t>
            </w:r>
            <w:r w:rsidRPr="009772BD">
              <w:rPr>
                <w:rFonts w:ascii="Arial" w:hAnsi="Arial" w:cs="Arial"/>
                <w:sz w:val="24"/>
              </w:rPr>
              <w:t xml:space="preserve"> on emergency disaster drills</w:t>
            </w:r>
          </w:p>
          <w:p w14:paraId="3901182F" w14:textId="77777777" w:rsidR="00EF3787" w:rsidRPr="00C93438" w:rsidRDefault="00EF3787" w:rsidP="00EF3787">
            <w:pPr>
              <w:widowControl w:val="0"/>
              <w:numPr>
                <w:ilvl w:val="0"/>
                <w:numId w:val="23"/>
              </w:numPr>
              <w:tabs>
                <w:tab w:val="left" w:pos="288"/>
              </w:tabs>
              <w:spacing w:after="0" w:line="276" w:lineRule="auto"/>
              <w:rPr>
                <w:rFonts w:ascii="Arial" w:hAnsi="Arial" w:cs="Arial"/>
                <w:sz w:val="24"/>
              </w:rPr>
            </w:pPr>
            <w:r w:rsidRPr="00C93438">
              <w:rPr>
                <w:rFonts w:ascii="Arial" w:hAnsi="Arial" w:cs="Arial"/>
                <w:color w:val="000000"/>
                <w:sz w:val="24"/>
              </w:rPr>
              <w:t xml:space="preserve">Include an </w:t>
            </w:r>
            <w:r w:rsidRPr="00C93438">
              <w:rPr>
                <w:rFonts w:ascii="Arial" w:hAnsi="Arial" w:cs="Arial"/>
                <w:b/>
                <w:color w:val="000000"/>
                <w:sz w:val="24"/>
              </w:rPr>
              <w:t>evacuation drill</w:t>
            </w:r>
            <w:r w:rsidRPr="00C93438">
              <w:rPr>
                <w:rFonts w:ascii="Arial" w:hAnsi="Arial" w:cs="Arial"/>
                <w:color w:val="000000"/>
                <w:sz w:val="24"/>
              </w:rPr>
              <w:t xml:space="preserve"> to be conducted </w:t>
            </w:r>
            <w:r w:rsidRPr="00C93438">
              <w:rPr>
                <w:rFonts w:ascii="Arial" w:hAnsi="Arial" w:cs="Arial"/>
                <w:sz w:val="24"/>
              </w:rPr>
              <w:t>in three (3) minutes or less,</w:t>
            </w:r>
            <w:r w:rsidRPr="00C93438">
              <w:rPr>
                <w:rFonts w:ascii="Arial" w:hAnsi="Arial" w:cs="Arial"/>
                <w:color w:val="000000"/>
                <w:sz w:val="24"/>
              </w:rPr>
              <w:t xml:space="preserve"> documented at least quarterly and, for a participant who receives residential support services, is scheduled to include a time when the participant is asleep; </w:t>
            </w:r>
            <w:r w:rsidRPr="00C93438">
              <w:rPr>
                <w:rFonts w:ascii="Arial" w:hAnsi="Arial" w:cs="Arial"/>
                <w:color w:val="000000"/>
                <w:sz w:val="24"/>
              </w:rPr>
              <w:lastRenderedPageBreak/>
              <w:t xml:space="preserve">and </w:t>
            </w:r>
          </w:p>
          <w:p w14:paraId="7A099711" w14:textId="77777777" w:rsidR="00EF3787" w:rsidRPr="001B3DFA" w:rsidRDefault="00EF3787" w:rsidP="00EF3787">
            <w:pPr>
              <w:pStyle w:val="ListParagraph"/>
              <w:widowControl w:val="0"/>
              <w:numPr>
                <w:ilvl w:val="0"/>
                <w:numId w:val="23"/>
              </w:numPr>
              <w:tabs>
                <w:tab w:val="left" w:pos="288"/>
              </w:tabs>
              <w:rPr>
                <w:rFonts w:ascii="Arial" w:hAnsi="Arial" w:cs="Arial"/>
                <w:sz w:val="24"/>
              </w:rPr>
            </w:pPr>
            <w:r w:rsidRPr="001B3DFA">
              <w:rPr>
                <w:rFonts w:ascii="Arial" w:hAnsi="Arial" w:cs="Arial"/>
                <w:sz w:val="24"/>
              </w:rPr>
              <w:t xml:space="preserve">Mandate that the result of an evacuation </w:t>
            </w:r>
            <w:r w:rsidRPr="001B3DFA">
              <w:rPr>
                <w:rFonts w:ascii="Arial" w:hAnsi="Arial" w:cs="Arial"/>
                <w:b/>
                <w:sz w:val="24"/>
              </w:rPr>
              <w:t>drill be evaluated</w:t>
            </w:r>
            <w:r w:rsidRPr="001B3DFA">
              <w:rPr>
                <w:rFonts w:ascii="Arial" w:hAnsi="Arial" w:cs="Arial"/>
                <w:sz w:val="24"/>
              </w:rPr>
              <w:t xml:space="preserve"> and if not successfully completed within three (3) minutes shall modify staffing support as necessary and repeat the evacuation drill within seven (7) days,</w:t>
            </w:r>
          </w:p>
        </w:tc>
      </w:tr>
      <w:tr w:rsidR="00EF3787" w14:paraId="645F9299" w14:textId="77777777" w:rsidTr="00EF3787">
        <w:tc>
          <w:tcPr>
            <w:tcW w:w="1123" w:type="dxa"/>
            <w:tcBorders>
              <w:top w:val="single" w:sz="6" w:space="0" w:color="auto"/>
              <w:bottom w:val="single" w:sz="6" w:space="0" w:color="auto"/>
              <w:right w:val="single" w:sz="6" w:space="0" w:color="auto"/>
            </w:tcBorders>
          </w:tcPr>
          <w:p w14:paraId="4B5B3F21"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685822B1" w14:textId="3B988A26" w:rsidR="00DC2A2B" w:rsidRPr="00DC2A2B" w:rsidRDefault="00DC2A2B" w:rsidP="00DC2A2B">
            <w:pPr>
              <w:tabs>
                <w:tab w:val="left" w:pos="7452"/>
              </w:tabs>
              <w:spacing w:after="0"/>
              <w:ind w:left="432" w:hanging="432"/>
              <w:rPr>
                <w:rFonts w:ascii="Arial" w:hAnsi="Arial" w:cs="Arial"/>
                <w:sz w:val="24"/>
              </w:rPr>
            </w:pPr>
            <w:r w:rsidRPr="00DC2A2B">
              <w:rPr>
                <w:rFonts w:ascii="Arial" w:hAnsi="Arial" w:cs="Arial"/>
                <w:sz w:val="24"/>
              </w:rPr>
              <w:t xml:space="preserve">A policy related to </w:t>
            </w:r>
            <w:r w:rsidR="000C75AF">
              <w:rPr>
                <w:rFonts w:ascii="Arial" w:hAnsi="Arial" w:cs="Arial"/>
                <w:sz w:val="24"/>
              </w:rPr>
              <w:t xml:space="preserve">the </w:t>
            </w:r>
            <w:r w:rsidRPr="00DC2A2B">
              <w:rPr>
                <w:rFonts w:ascii="Arial" w:hAnsi="Arial" w:cs="Arial"/>
                <w:sz w:val="24"/>
              </w:rPr>
              <w:t xml:space="preserve">use of the </w:t>
            </w:r>
            <w:r w:rsidRPr="00DC2A2B">
              <w:rPr>
                <w:rFonts w:ascii="Arial" w:hAnsi="Arial" w:cs="Arial"/>
                <w:b/>
                <w:sz w:val="24"/>
              </w:rPr>
              <w:t>Medicaid Waiver Management Application (MWMA)</w:t>
            </w:r>
          </w:p>
          <w:p w14:paraId="1837D3FE" w14:textId="77777777" w:rsidR="00DC2A2B" w:rsidRPr="00DC2A2B" w:rsidRDefault="00DC2A2B" w:rsidP="00DC2A2B">
            <w:pPr>
              <w:pStyle w:val="ListParagraph"/>
              <w:numPr>
                <w:ilvl w:val="0"/>
                <w:numId w:val="48"/>
              </w:numPr>
              <w:tabs>
                <w:tab w:val="left" w:pos="7452"/>
              </w:tabs>
              <w:spacing w:after="0"/>
              <w:rPr>
                <w:rFonts w:ascii="Arial" w:hAnsi="Arial" w:cs="Arial"/>
                <w:sz w:val="24"/>
              </w:rPr>
            </w:pPr>
            <w:r w:rsidRPr="00DC2A2B">
              <w:rPr>
                <w:rFonts w:ascii="Arial" w:hAnsi="Arial" w:cs="Arial"/>
                <w:sz w:val="24"/>
              </w:rPr>
              <w:t>How the Organization Administrator is determined and how they will fulfil the responsibilities as specified in the Kentucky Online Gateway (KOG) for Org Admins reference guide.</w:t>
            </w:r>
          </w:p>
          <w:p w14:paraId="30CC7C22" w14:textId="18955848" w:rsidR="00DC2A2B" w:rsidRPr="00DC2A2B" w:rsidRDefault="00DC2A2B" w:rsidP="00DC2A2B">
            <w:pPr>
              <w:pStyle w:val="ListParagraph"/>
              <w:numPr>
                <w:ilvl w:val="0"/>
                <w:numId w:val="48"/>
              </w:numPr>
              <w:tabs>
                <w:tab w:val="left" w:pos="7452"/>
              </w:tabs>
              <w:spacing w:after="0"/>
              <w:rPr>
                <w:rFonts w:ascii="Arial" w:hAnsi="Arial" w:cs="Arial"/>
                <w:sz w:val="24"/>
              </w:rPr>
            </w:pPr>
            <w:r w:rsidRPr="00DC2A2B">
              <w:rPr>
                <w:rFonts w:ascii="Arial" w:hAnsi="Arial" w:cs="Arial"/>
                <w:sz w:val="24"/>
              </w:rPr>
              <w:t xml:space="preserve">A training plan for accurate use of MWMA utilizing the current version of educational materials in the Adobe Learning Manager (ALM). </w:t>
            </w:r>
            <w:hyperlink r:id="rId21" w:history="1">
              <w:r w:rsidRPr="00BD6664">
                <w:rPr>
                  <w:rStyle w:val="Hyperlink"/>
                  <w:rFonts w:ascii="Arial" w:hAnsi="Arial" w:cs="Arial"/>
                  <w:sz w:val="24"/>
                </w:rPr>
                <w:t>https://learningmanager.adobe.com/kentuckymedicaid</w:t>
              </w:r>
            </w:hyperlink>
            <w:r>
              <w:rPr>
                <w:rFonts w:ascii="Arial" w:hAnsi="Arial" w:cs="Arial"/>
                <w:sz w:val="24"/>
              </w:rPr>
              <w:t xml:space="preserve"> </w:t>
            </w:r>
          </w:p>
          <w:p w14:paraId="6380EF0C" w14:textId="11919814" w:rsidR="00EF3787" w:rsidRPr="00DC2A2B" w:rsidRDefault="00DC2A2B" w:rsidP="00DC2A2B">
            <w:pPr>
              <w:pStyle w:val="ListParagraph"/>
              <w:widowControl w:val="0"/>
              <w:numPr>
                <w:ilvl w:val="0"/>
                <w:numId w:val="48"/>
              </w:numPr>
              <w:tabs>
                <w:tab w:val="left" w:pos="288"/>
              </w:tabs>
              <w:rPr>
                <w:rFonts w:ascii="Arial" w:hAnsi="Arial" w:cs="Arial"/>
                <w:sz w:val="24"/>
              </w:rPr>
            </w:pPr>
            <w:r w:rsidRPr="00DC2A2B">
              <w:rPr>
                <w:rFonts w:ascii="Arial" w:hAnsi="Arial" w:cs="Arial"/>
                <w:sz w:val="24"/>
              </w:rPr>
              <w:t xml:space="preserve">Ensuring all employees who use MWMA have access to the current materials stored in ALM.  </w:t>
            </w:r>
          </w:p>
        </w:tc>
      </w:tr>
      <w:tr w:rsidR="00EF3787" w:rsidRPr="00350A2E" w14:paraId="2DA3F10C" w14:textId="77777777" w:rsidTr="00EF3787">
        <w:tc>
          <w:tcPr>
            <w:tcW w:w="1123" w:type="dxa"/>
            <w:tcBorders>
              <w:top w:val="single" w:sz="6" w:space="0" w:color="auto"/>
              <w:bottom w:val="single" w:sz="6" w:space="0" w:color="auto"/>
              <w:right w:val="single" w:sz="6" w:space="0" w:color="auto"/>
            </w:tcBorders>
          </w:tcPr>
          <w:p w14:paraId="4187DF5C"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F6643FD" w14:textId="77777777" w:rsidR="00DC2A2B" w:rsidRPr="00DC2A2B" w:rsidRDefault="00DC2A2B" w:rsidP="00DC2A2B">
            <w:pPr>
              <w:tabs>
                <w:tab w:val="left" w:pos="7452"/>
              </w:tabs>
              <w:ind w:left="432" w:hanging="432"/>
              <w:rPr>
                <w:rFonts w:ascii="Arial" w:hAnsi="Arial" w:cs="Arial"/>
                <w:sz w:val="24"/>
              </w:rPr>
            </w:pPr>
            <w:r w:rsidRPr="00DC2A2B">
              <w:rPr>
                <w:rFonts w:ascii="Arial" w:hAnsi="Arial" w:cs="Arial"/>
                <w:sz w:val="24"/>
              </w:rPr>
              <w:t xml:space="preserve">Policy and protocols for fulfilling </w:t>
            </w:r>
            <w:r w:rsidRPr="00DC2A2B">
              <w:rPr>
                <w:rFonts w:ascii="Arial" w:hAnsi="Arial" w:cs="Arial"/>
                <w:b/>
                <w:sz w:val="24"/>
              </w:rPr>
              <w:t>incident reporting</w:t>
            </w:r>
            <w:r w:rsidRPr="00DC2A2B">
              <w:rPr>
                <w:rFonts w:ascii="Arial" w:hAnsi="Arial" w:cs="Arial"/>
                <w:sz w:val="24"/>
              </w:rPr>
              <w:t xml:space="preserve"> per DMS requirements and regulations including: </w:t>
            </w:r>
          </w:p>
          <w:p w14:paraId="3E30CCC5"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Incident reporting procedures.</w:t>
            </w:r>
          </w:p>
          <w:p w14:paraId="1166B28F" w14:textId="2AC1BE35"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Notification of parties.  (case manager, guardian (if applicable), physician/prescriber (if applicable), family members (if applicable), other providers (if applicable), police/emergency personnel (if applicable)</w:t>
            </w:r>
            <w:r w:rsidR="000C75AF">
              <w:rPr>
                <w:rFonts w:ascii="Arial" w:hAnsi="Arial" w:cs="Arial"/>
                <w:sz w:val="24"/>
              </w:rPr>
              <w:t>, DCBS (if applicable)</w:t>
            </w:r>
            <w:r w:rsidRPr="00DC2A2B">
              <w:rPr>
                <w:rFonts w:ascii="Arial" w:hAnsi="Arial" w:cs="Arial"/>
                <w:sz w:val="24"/>
              </w:rPr>
              <w:t>)</w:t>
            </w:r>
            <w:r w:rsidR="000C75AF">
              <w:rPr>
                <w:rFonts w:ascii="Arial" w:hAnsi="Arial" w:cs="Arial"/>
                <w:sz w:val="24"/>
              </w:rPr>
              <w:t>.</w:t>
            </w:r>
          </w:p>
          <w:p w14:paraId="44D82677"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RMIR/investigation requirements including determining root cause and activities to prevent reoccurrence</w:t>
            </w:r>
          </w:p>
          <w:p w14:paraId="3359B928"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Recognition of and reporting suspected abuse, neglect, exploitation in accordance with KRS 209.</w:t>
            </w:r>
          </w:p>
          <w:p w14:paraId="793D0FF0" w14:textId="65AACD6B"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An Incident management process to identify trends/patterns of incidents and how to address (incident management trainings are located here</w:t>
            </w:r>
            <w:r w:rsidR="001574A6">
              <w:rPr>
                <w:rFonts w:ascii="Arial" w:hAnsi="Arial" w:cs="Arial"/>
                <w:sz w:val="24"/>
              </w:rPr>
              <w:t xml:space="preserve"> </w:t>
            </w:r>
            <w:hyperlink r:id="rId22" w:history="1">
              <w:r w:rsidR="001574A6" w:rsidRPr="00BD6664">
                <w:rPr>
                  <w:rStyle w:val="Hyperlink"/>
                  <w:rFonts w:ascii="Arial" w:hAnsi="Arial" w:cs="Arial"/>
                  <w:sz w:val="24"/>
                </w:rPr>
                <w:t>https://dbhdid.ky.gov/ddid/im</w:t>
              </w:r>
            </w:hyperlink>
            <w:r w:rsidR="000C75AF" w:rsidRPr="000C75AF">
              <w:rPr>
                <w:rStyle w:val="Hyperlink"/>
                <w:rFonts w:ascii="Arial" w:hAnsi="Arial" w:cs="Arial"/>
                <w:color w:val="auto"/>
                <w:sz w:val="24"/>
              </w:rPr>
              <w:t>)</w:t>
            </w:r>
            <w:r w:rsidR="001574A6">
              <w:rPr>
                <w:rFonts w:ascii="Arial" w:hAnsi="Arial" w:cs="Arial"/>
                <w:sz w:val="24"/>
              </w:rPr>
              <w:t xml:space="preserve">. </w:t>
            </w:r>
          </w:p>
          <w:p w14:paraId="35122168" w14:textId="77777777" w:rsidR="00DC2A2B" w:rsidRDefault="00DC2A2B" w:rsidP="00DC2A2B">
            <w:pPr>
              <w:pStyle w:val="ListParagraph"/>
              <w:numPr>
                <w:ilvl w:val="0"/>
                <w:numId w:val="49"/>
              </w:numPr>
              <w:tabs>
                <w:tab w:val="left" w:pos="7452"/>
              </w:tabs>
              <w:rPr>
                <w:rFonts w:ascii="Arial" w:hAnsi="Arial" w:cs="Arial"/>
                <w:sz w:val="24"/>
              </w:rPr>
            </w:pPr>
            <w:r w:rsidRPr="00DC2A2B">
              <w:rPr>
                <w:rFonts w:ascii="Arial" w:hAnsi="Arial" w:cs="Arial"/>
                <w:sz w:val="24"/>
              </w:rPr>
              <w:t>Mortality data gathering according to timeframes established in the regulation.</w:t>
            </w:r>
          </w:p>
          <w:p w14:paraId="30905F47" w14:textId="3699605A" w:rsidR="00EF3787" w:rsidRPr="00DC2A2B" w:rsidRDefault="00EF3787" w:rsidP="00DC2A2B">
            <w:pPr>
              <w:tabs>
                <w:tab w:val="left" w:pos="7452"/>
              </w:tabs>
              <w:ind w:left="360"/>
              <w:rPr>
                <w:rFonts w:ascii="Arial" w:hAnsi="Arial" w:cs="Arial"/>
                <w:sz w:val="24"/>
              </w:rPr>
            </w:pPr>
            <w:r w:rsidRPr="00DC2A2B">
              <w:rPr>
                <w:rFonts w:ascii="Arial" w:hAnsi="Arial" w:cs="Arial"/>
                <w:b/>
                <w:sz w:val="24"/>
              </w:rPr>
              <w:t>NOTE:</w:t>
            </w:r>
            <w:r w:rsidRPr="00DC2A2B">
              <w:rPr>
                <w:rFonts w:ascii="Arial" w:hAnsi="Arial" w:cs="Arial"/>
                <w:sz w:val="24"/>
              </w:rPr>
              <w:t xml:space="preserve"> Use the DMS instructional guide as a reference </w:t>
            </w:r>
            <w:hyperlink r:id="rId23" w:history="1">
              <w:r w:rsidRPr="00DC2A2B">
                <w:rPr>
                  <w:rStyle w:val="Hyperlink"/>
                  <w:rFonts w:ascii="Arial" w:hAnsi="Arial" w:cs="Arial"/>
                  <w:sz w:val="24"/>
                </w:rPr>
                <w:t>https://www.chfs.ky.gov/agencies/dms/dca/Documents/irinstructionalguide.pdf</w:t>
              </w:r>
            </w:hyperlink>
            <w:r w:rsidRPr="00DC2A2B">
              <w:rPr>
                <w:rFonts w:ascii="Arial" w:hAnsi="Arial" w:cs="Arial"/>
                <w:color w:val="000000"/>
                <w:sz w:val="24"/>
              </w:rPr>
              <w:t xml:space="preserve"> </w:t>
            </w:r>
          </w:p>
        </w:tc>
      </w:tr>
      <w:tr w:rsidR="00EF3787" w14:paraId="0BDFDCBA" w14:textId="77777777" w:rsidTr="00EF3787">
        <w:tc>
          <w:tcPr>
            <w:tcW w:w="1123" w:type="dxa"/>
            <w:tcBorders>
              <w:top w:val="single" w:sz="6" w:space="0" w:color="auto"/>
              <w:bottom w:val="single" w:sz="6" w:space="0" w:color="auto"/>
              <w:right w:val="single" w:sz="6" w:space="0" w:color="auto"/>
            </w:tcBorders>
          </w:tcPr>
          <w:p w14:paraId="4CFE3C52"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505CF10D" w14:textId="77777777" w:rsidR="00EF3787" w:rsidRPr="00FF2510" w:rsidRDefault="00EF3787" w:rsidP="00EF3787">
            <w:pPr>
              <w:ind w:left="432" w:hanging="432"/>
              <w:rPr>
                <w:rFonts w:ascii="Arial" w:hAnsi="Arial" w:cs="Arial"/>
                <w:sz w:val="24"/>
              </w:rPr>
            </w:pPr>
            <w:r w:rsidRPr="00C93438">
              <w:rPr>
                <w:rFonts w:ascii="Arial" w:hAnsi="Arial" w:cs="Arial"/>
                <w:sz w:val="24"/>
              </w:rPr>
              <w:t xml:space="preserve">Written </w:t>
            </w:r>
            <w:r w:rsidRPr="00C93438">
              <w:rPr>
                <w:rFonts w:ascii="Arial" w:hAnsi="Arial" w:cs="Arial"/>
                <w:b/>
                <w:sz w:val="24"/>
              </w:rPr>
              <w:t>personnel guidelines</w:t>
            </w:r>
            <w:r w:rsidRPr="00C93438">
              <w:rPr>
                <w:rFonts w:ascii="Arial" w:hAnsi="Arial" w:cs="Arial"/>
                <w:sz w:val="24"/>
              </w:rPr>
              <w:t xml:space="preserve"> for each employee which address</w:t>
            </w:r>
            <w:r>
              <w:rPr>
                <w:rFonts w:ascii="Arial" w:hAnsi="Arial" w:cs="Arial"/>
                <w:sz w:val="24"/>
              </w:rPr>
              <w:t>es, but are not limited to the following:</w:t>
            </w:r>
          </w:p>
          <w:p w14:paraId="189862B5" w14:textId="77777777" w:rsidR="00EF3787" w:rsidRPr="00DE0335" w:rsidRDefault="00EF3787" w:rsidP="00EF3787">
            <w:pPr>
              <w:numPr>
                <w:ilvl w:val="0"/>
                <w:numId w:val="10"/>
              </w:numPr>
              <w:spacing w:after="0" w:line="240" w:lineRule="auto"/>
              <w:rPr>
                <w:rFonts w:ascii="Arial" w:hAnsi="Arial" w:cs="Arial"/>
                <w:sz w:val="24"/>
              </w:rPr>
            </w:pPr>
            <w:r w:rsidRPr="00DE0335">
              <w:rPr>
                <w:rFonts w:ascii="Arial" w:hAnsi="Arial" w:cs="Arial"/>
                <w:sz w:val="24"/>
              </w:rPr>
              <w:t>Procedure</w:t>
            </w:r>
            <w:r>
              <w:rPr>
                <w:rFonts w:ascii="Arial" w:hAnsi="Arial" w:cs="Arial"/>
                <w:sz w:val="24"/>
              </w:rPr>
              <w:t>s</w:t>
            </w:r>
            <w:r w:rsidRPr="00DE0335">
              <w:rPr>
                <w:rFonts w:ascii="Arial" w:hAnsi="Arial" w:cs="Arial"/>
                <w:sz w:val="24"/>
              </w:rPr>
              <w:t xml:space="preserve"> for </w:t>
            </w:r>
            <w:r w:rsidRPr="00DE0335">
              <w:rPr>
                <w:rFonts w:ascii="Arial" w:hAnsi="Arial" w:cs="Arial"/>
                <w:b/>
                <w:sz w:val="24"/>
              </w:rPr>
              <w:t>evaluation</w:t>
            </w:r>
            <w:r w:rsidRPr="00DE0335">
              <w:rPr>
                <w:rFonts w:ascii="Arial" w:hAnsi="Arial" w:cs="Arial"/>
                <w:sz w:val="24"/>
              </w:rPr>
              <w:t xml:space="preserve"> of employees on an annual basis</w:t>
            </w:r>
          </w:p>
          <w:p w14:paraId="290F6B35" w14:textId="77777777" w:rsidR="00EF3787" w:rsidRPr="00DE0335" w:rsidRDefault="00EF3787" w:rsidP="00EF3787">
            <w:pPr>
              <w:widowControl w:val="0"/>
              <w:numPr>
                <w:ilvl w:val="0"/>
                <w:numId w:val="10"/>
              </w:numPr>
              <w:spacing w:after="0" w:line="240" w:lineRule="auto"/>
              <w:rPr>
                <w:rFonts w:ascii="Arial" w:hAnsi="Arial" w:cs="Arial"/>
                <w:color w:val="000000"/>
                <w:sz w:val="24"/>
              </w:rPr>
            </w:pPr>
            <w:r w:rsidRPr="00DE0335">
              <w:rPr>
                <w:rFonts w:ascii="Arial" w:hAnsi="Arial" w:cs="Arial"/>
                <w:sz w:val="24"/>
              </w:rPr>
              <w:t>Procedure</w:t>
            </w:r>
            <w:r>
              <w:rPr>
                <w:rFonts w:ascii="Arial" w:hAnsi="Arial" w:cs="Arial"/>
                <w:sz w:val="24"/>
              </w:rPr>
              <w:t>s</w:t>
            </w:r>
            <w:r w:rsidRPr="00DE0335">
              <w:rPr>
                <w:rFonts w:ascii="Arial" w:hAnsi="Arial" w:cs="Arial"/>
                <w:sz w:val="24"/>
              </w:rPr>
              <w:t xml:space="preserve"> for </w:t>
            </w:r>
            <w:r w:rsidRPr="00DE0335">
              <w:rPr>
                <w:rFonts w:ascii="Arial" w:hAnsi="Arial" w:cs="Arial"/>
                <w:b/>
                <w:sz w:val="24"/>
              </w:rPr>
              <w:t>corrective action</w:t>
            </w:r>
            <w:r w:rsidRPr="00DE0335">
              <w:rPr>
                <w:rFonts w:ascii="Arial" w:hAnsi="Arial" w:cs="Arial"/>
                <w:sz w:val="24"/>
              </w:rPr>
              <w:t xml:space="preserve">.  </w:t>
            </w:r>
          </w:p>
          <w:p w14:paraId="4F90A599" w14:textId="77777777" w:rsidR="00EF3787" w:rsidRDefault="00EF3787" w:rsidP="00EF3787">
            <w:pPr>
              <w:widowControl w:val="0"/>
              <w:numPr>
                <w:ilvl w:val="0"/>
                <w:numId w:val="10"/>
              </w:numPr>
              <w:spacing w:after="0" w:line="240" w:lineRule="auto"/>
              <w:rPr>
                <w:rFonts w:ascii="Arial" w:hAnsi="Arial" w:cs="Arial"/>
                <w:color w:val="000000"/>
                <w:sz w:val="24"/>
              </w:rPr>
            </w:pPr>
            <w:r>
              <w:rPr>
                <w:rFonts w:ascii="Arial" w:hAnsi="Arial" w:cs="Arial"/>
                <w:color w:val="000000"/>
                <w:sz w:val="24"/>
              </w:rPr>
              <w:t>Employees behaving</w:t>
            </w:r>
            <w:r w:rsidRPr="00C93438">
              <w:rPr>
                <w:rFonts w:ascii="Arial" w:hAnsi="Arial" w:cs="Arial"/>
                <w:color w:val="000000"/>
                <w:sz w:val="24"/>
              </w:rPr>
              <w:t xml:space="preserve"> in a legal and ethical manner in providing a service;</w:t>
            </w:r>
          </w:p>
          <w:p w14:paraId="7B2DB426" w14:textId="77777777" w:rsidR="00EF3787" w:rsidRPr="00B7769B" w:rsidRDefault="00EF3787" w:rsidP="00EF3787">
            <w:pPr>
              <w:widowControl w:val="0"/>
              <w:numPr>
                <w:ilvl w:val="0"/>
                <w:numId w:val="10"/>
              </w:numPr>
              <w:spacing w:after="0" w:line="240" w:lineRule="auto"/>
              <w:rPr>
                <w:rFonts w:ascii="Arial" w:hAnsi="Arial" w:cs="Arial"/>
                <w:color w:val="000000"/>
                <w:sz w:val="24"/>
              </w:rPr>
            </w:pPr>
            <w:r w:rsidRPr="00DE0335">
              <w:rPr>
                <w:rFonts w:ascii="Arial" w:hAnsi="Arial" w:cs="Arial"/>
                <w:color w:val="000000"/>
                <w:sz w:val="24"/>
              </w:rPr>
              <w:t>Code of ethics for Case Managers (MPW)</w:t>
            </w:r>
          </w:p>
          <w:p w14:paraId="23650048" w14:textId="77777777" w:rsidR="00EF3787" w:rsidRPr="00C93438" w:rsidRDefault="00EF3787" w:rsidP="00EF3787">
            <w:pPr>
              <w:widowControl w:val="0"/>
              <w:numPr>
                <w:ilvl w:val="0"/>
                <w:numId w:val="10"/>
              </w:numPr>
              <w:spacing w:after="0" w:line="240" w:lineRule="auto"/>
              <w:rPr>
                <w:rFonts w:ascii="Arial" w:hAnsi="Arial" w:cs="Arial"/>
                <w:color w:val="000000"/>
                <w:sz w:val="24"/>
              </w:rPr>
            </w:pPr>
            <w:r>
              <w:rPr>
                <w:rFonts w:ascii="Arial" w:hAnsi="Arial" w:cs="Arial"/>
                <w:color w:val="000000"/>
                <w:sz w:val="24"/>
              </w:rPr>
              <w:t>Procedures for m</w:t>
            </w:r>
            <w:r w:rsidRPr="00C93438">
              <w:rPr>
                <w:rFonts w:ascii="Arial" w:hAnsi="Arial" w:cs="Arial"/>
                <w:color w:val="000000"/>
                <w:sz w:val="24"/>
              </w:rPr>
              <w:t>aintain</w:t>
            </w:r>
            <w:r>
              <w:rPr>
                <w:rFonts w:ascii="Arial" w:hAnsi="Arial" w:cs="Arial"/>
                <w:color w:val="000000"/>
                <w:sz w:val="24"/>
              </w:rPr>
              <w:t>ing</w:t>
            </w:r>
            <w:r w:rsidRPr="00C93438">
              <w:rPr>
                <w:rFonts w:ascii="Arial" w:hAnsi="Arial" w:cs="Arial"/>
                <w:color w:val="000000"/>
                <w:sz w:val="24"/>
              </w:rPr>
              <w:t xml:space="preserve"> an </w:t>
            </w:r>
            <w:r w:rsidRPr="00AA776A">
              <w:rPr>
                <w:rFonts w:ascii="Arial" w:hAnsi="Arial" w:cs="Arial"/>
                <w:b/>
                <w:color w:val="000000"/>
                <w:sz w:val="24"/>
              </w:rPr>
              <w:t>employee record</w:t>
            </w:r>
            <w:r w:rsidRPr="00C93438">
              <w:rPr>
                <w:rFonts w:ascii="Arial" w:hAnsi="Arial" w:cs="Arial"/>
                <w:color w:val="000000"/>
                <w:sz w:val="24"/>
              </w:rPr>
              <w:t xml:space="preserve"> for each employee that includes</w:t>
            </w:r>
            <w:r>
              <w:rPr>
                <w:rFonts w:ascii="Arial" w:hAnsi="Arial" w:cs="Arial"/>
                <w:color w:val="000000"/>
                <w:sz w:val="24"/>
              </w:rPr>
              <w:t>:</w:t>
            </w:r>
            <w:r w:rsidRPr="00C93438">
              <w:rPr>
                <w:rFonts w:ascii="Arial" w:hAnsi="Arial" w:cs="Arial"/>
                <w:color w:val="000000"/>
                <w:sz w:val="24"/>
              </w:rPr>
              <w:t xml:space="preserve"> </w:t>
            </w:r>
          </w:p>
          <w:p w14:paraId="74C881FA" w14:textId="77777777" w:rsidR="00EF3787" w:rsidRPr="00C93438"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lastRenderedPageBreak/>
              <w:t xml:space="preserve">The employee’s experience; </w:t>
            </w:r>
          </w:p>
          <w:p w14:paraId="4B2F3A06" w14:textId="77777777" w:rsidR="00EF3787"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The employee’s training</w:t>
            </w:r>
            <w:r>
              <w:rPr>
                <w:rFonts w:ascii="Arial" w:hAnsi="Arial" w:cs="Arial"/>
                <w:color w:val="000000"/>
                <w:sz w:val="24"/>
              </w:rPr>
              <w:t xml:space="preserve"> and competency</w:t>
            </w:r>
            <w:r w:rsidRPr="00C93438">
              <w:rPr>
                <w:rFonts w:ascii="Arial" w:hAnsi="Arial" w:cs="Arial"/>
                <w:color w:val="000000"/>
                <w:sz w:val="24"/>
              </w:rPr>
              <w:t xml:space="preserve">; </w:t>
            </w:r>
          </w:p>
          <w:p w14:paraId="6DD1C8BA" w14:textId="05207237" w:rsidR="00EF3787" w:rsidRPr="00C93438" w:rsidRDefault="00EF3787" w:rsidP="00EF3787">
            <w:pPr>
              <w:widowControl w:val="0"/>
              <w:numPr>
                <w:ilvl w:val="1"/>
                <w:numId w:val="10"/>
              </w:numPr>
              <w:spacing w:after="0" w:line="240" w:lineRule="auto"/>
              <w:rPr>
                <w:rFonts w:ascii="Arial" w:hAnsi="Arial" w:cs="Arial"/>
                <w:color w:val="000000"/>
                <w:sz w:val="24"/>
              </w:rPr>
            </w:pPr>
            <w:r>
              <w:rPr>
                <w:rFonts w:ascii="Arial" w:hAnsi="Arial" w:cs="Arial"/>
                <w:color w:val="000000"/>
                <w:sz w:val="24"/>
              </w:rPr>
              <w:t xml:space="preserve">A </w:t>
            </w:r>
            <w:r w:rsidRPr="00C93438">
              <w:rPr>
                <w:rFonts w:ascii="Arial" w:hAnsi="Arial" w:cs="Arial"/>
                <w:color w:val="000000"/>
                <w:sz w:val="24"/>
              </w:rPr>
              <w:t>valid</w:t>
            </w:r>
            <w:r>
              <w:rPr>
                <w:rFonts w:ascii="Arial" w:hAnsi="Arial" w:cs="Arial"/>
                <w:color w:val="000000"/>
                <w:sz w:val="24"/>
              </w:rPr>
              <w:t xml:space="preserve"> Social Security number or </w:t>
            </w:r>
            <w:r w:rsidRPr="00C93438">
              <w:rPr>
                <w:rFonts w:ascii="Arial" w:hAnsi="Arial" w:cs="Arial"/>
                <w:color w:val="000000"/>
                <w:sz w:val="24"/>
              </w:rPr>
              <w:t>work permit</w:t>
            </w:r>
            <w:r>
              <w:rPr>
                <w:rFonts w:ascii="Arial" w:hAnsi="Arial" w:cs="Arial"/>
                <w:color w:val="000000"/>
                <w:sz w:val="24"/>
              </w:rPr>
              <w:t>,</w:t>
            </w:r>
            <w:r w:rsidRPr="00C93438">
              <w:rPr>
                <w:rFonts w:ascii="Arial" w:hAnsi="Arial" w:cs="Arial"/>
                <w:color w:val="000000"/>
                <w:sz w:val="24"/>
              </w:rPr>
              <w:t xml:space="preserve"> if not a citizen </w:t>
            </w:r>
            <w:r>
              <w:rPr>
                <w:rFonts w:ascii="Arial" w:hAnsi="Arial" w:cs="Arial"/>
                <w:color w:val="000000"/>
                <w:sz w:val="24"/>
              </w:rPr>
              <w:t>of the U.S.A.</w:t>
            </w:r>
            <w:r w:rsidR="000C75AF">
              <w:rPr>
                <w:rFonts w:ascii="Arial" w:hAnsi="Arial" w:cs="Arial"/>
                <w:color w:val="000000"/>
                <w:sz w:val="24"/>
              </w:rPr>
              <w:t>;</w:t>
            </w:r>
          </w:p>
          <w:p w14:paraId="240E6B87" w14:textId="77777777" w:rsidR="00EF3787" w:rsidRPr="00C93438" w:rsidRDefault="00EF3787" w:rsidP="00EF3787">
            <w:pPr>
              <w:widowControl w:val="0"/>
              <w:numPr>
                <w:ilvl w:val="1"/>
                <w:numId w:val="10"/>
              </w:numPr>
              <w:tabs>
                <w:tab w:val="left" w:pos="288"/>
              </w:tabs>
              <w:spacing w:after="0" w:line="240" w:lineRule="auto"/>
              <w:rPr>
                <w:rFonts w:ascii="Arial" w:hAnsi="Arial" w:cs="Arial"/>
                <w:sz w:val="24"/>
              </w:rPr>
            </w:pPr>
            <w:r w:rsidRPr="00C93438">
              <w:rPr>
                <w:rFonts w:ascii="Arial" w:hAnsi="Arial" w:cs="Arial"/>
                <w:color w:val="000000"/>
                <w:sz w:val="24"/>
              </w:rPr>
              <w:t xml:space="preserve">If responsible for driving a participant during a service delivery, </w:t>
            </w:r>
            <w:r w:rsidRPr="00C93438">
              <w:rPr>
                <w:rFonts w:ascii="Arial" w:hAnsi="Arial" w:cs="Arial"/>
                <w:sz w:val="24"/>
              </w:rPr>
              <w:t>has a valid driver’s license with proof of current mandatory liability insurance for the vehicle used to transport the participant;</w:t>
            </w:r>
          </w:p>
          <w:p w14:paraId="583FD982" w14:textId="77777777" w:rsidR="00EF3787" w:rsidRPr="00C93438"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Provide a written job description for each staff person that describes the required qualifications, duties, and responsibilities for the person’s job</w:t>
            </w:r>
          </w:p>
          <w:p w14:paraId="2488244C" w14:textId="77777777" w:rsidR="00EF3787" w:rsidRPr="00C93438"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 xml:space="preserve">Documented competency of the employee; </w:t>
            </w:r>
          </w:p>
          <w:p w14:paraId="15E549CF" w14:textId="1B0AB723" w:rsidR="00EF3787" w:rsidRDefault="00EF3787" w:rsidP="00EF3787">
            <w:pPr>
              <w:widowControl w:val="0"/>
              <w:numPr>
                <w:ilvl w:val="1"/>
                <w:numId w:val="10"/>
              </w:numPr>
              <w:spacing w:after="0" w:line="240" w:lineRule="auto"/>
              <w:rPr>
                <w:rFonts w:ascii="Arial" w:hAnsi="Arial" w:cs="Arial"/>
                <w:color w:val="000000"/>
                <w:sz w:val="24"/>
              </w:rPr>
            </w:pPr>
            <w:r w:rsidRPr="00C93438">
              <w:rPr>
                <w:rFonts w:ascii="Arial" w:hAnsi="Arial" w:cs="Arial"/>
                <w:color w:val="000000"/>
                <w:sz w:val="24"/>
              </w:rPr>
              <w:t>Evidence of the employee’s current licensure or registration</w:t>
            </w:r>
            <w:r>
              <w:rPr>
                <w:rFonts w:ascii="Arial" w:hAnsi="Arial" w:cs="Arial"/>
                <w:color w:val="000000"/>
                <w:sz w:val="24"/>
              </w:rPr>
              <w:t>,</w:t>
            </w:r>
            <w:r w:rsidRPr="00C93438">
              <w:rPr>
                <w:rFonts w:ascii="Arial" w:hAnsi="Arial" w:cs="Arial"/>
                <w:color w:val="000000"/>
                <w:sz w:val="24"/>
              </w:rPr>
              <w:t xml:space="preserve"> if required by law</w:t>
            </w:r>
            <w:r w:rsidR="000C75AF">
              <w:rPr>
                <w:rFonts w:ascii="Arial" w:hAnsi="Arial" w:cs="Arial"/>
                <w:color w:val="000000"/>
                <w:sz w:val="24"/>
              </w:rPr>
              <w:t>;</w:t>
            </w:r>
          </w:p>
          <w:p w14:paraId="184D47A5" w14:textId="48CA59CF" w:rsidR="00EF3787" w:rsidRPr="00DE0335" w:rsidRDefault="00EF3787" w:rsidP="00EF3787">
            <w:pPr>
              <w:widowControl w:val="0"/>
              <w:numPr>
                <w:ilvl w:val="1"/>
                <w:numId w:val="10"/>
              </w:numPr>
              <w:spacing w:after="0" w:line="240" w:lineRule="auto"/>
              <w:rPr>
                <w:rFonts w:ascii="Arial" w:hAnsi="Arial" w:cs="Arial"/>
                <w:color w:val="000000"/>
                <w:sz w:val="24"/>
              </w:rPr>
            </w:pPr>
            <w:r w:rsidRPr="00DE0335">
              <w:rPr>
                <w:rFonts w:ascii="Arial" w:hAnsi="Arial" w:cs="Arial"/>
                <w:color w:val="000000"/>
                <w:sz w:val="24"/>
              </w:rPr>
              <w:t>An annual evaluation of the employee’s performance</w:t>
            </w:r>
            <w:r w:rsidR="000C75AF">
              <w:rPr>
                <w:rFonts w:ascii="Arial" w:hAnsi="Arial" w:cs="Arial"/>
                <w:color w:val="000000"/>
                <w:sz w:val="24"/>
              </w:rPr>
              <w:t>;</w:t>
            </w:r>
          </w:p>
          <w:p w14:paraId="67C23651" w14:textId="77777777" w:rsidR="00EF3787" w:rsidRPr="00DE0335" w:rsidRDefault="00EF3787" w:rsidP="00EF3787">
            <w:pPr>
              <w:widowControl w:val="0"/>
              <w:numPr>
                <w:ilvl w:val="1"/>
                <w:numId w:val="10"/>
              </w:numPr>
              <w:spacing w:after="0" w:line="240" w:lineRule="auto"/>
              <w:rPr>
                <w:rFonts w:ascii="Arial" w:hAnsi="Arial" w:cs="Arial"/>
                <w:color w:val="000000"/>
                <w:sz w:val="24"/>
              </w:rPr>
            </w:pPr>
            <w:r w:rsidRPr="00DE0335">
              <w:rPr>
                <w:rFonts w:ascii="Arial" w:hAnsi="Arial" w:cs="Arial"/>
                <w:color w:val="000000"/>
                <w:sz w:val="24"/>
              </w:rPr>
              <w:t>Background checks and drug test for each employee who is paid with funds administered by the department and who:</w:t>
            </w:r>
          </w:p>
          <w:p w14:paraId="20AAB62B" w14:textId="77777777" w:rsidR="00EF3787" w:rsidRPr="00DE0335" w:rsidRDefault="00EF3787" w:rsidP="00EF3787">
            <w:pPr>
              <w:widowControl w:val="0"/>
              <w:numPr>
                <w:ilvl w:val="2"/>
                <w:numId w:val="10"/>
              </w:numPr>
              <w:spacing w:after="0" w:line="240" w:lineRule="auto"/>
              <w:rPr>
                <w:rFonts w:ascii="Arial" w:hAnsi="Arial" w:cs="Arial"/>
                <w:color w:val="000000"/>
                <w:sz w:val="24"/>
              </w:rPr>
            </w:pPr>
            <w:r>
              <w:rPr>
                <w:rFonts w:ascii="Arial" w:hAnsi="Arial" w:cs="Arial"/>
                <w:color w:val="000000"/>
                <w:sz w:val="24"/>
              </w:rPr>
              <w:t xml:space="preserve">Provides </w:t>
            </w:r>
            <w:r w:rsidRPr="00DE0335">
              <w:rPr>
                <w:rFonts w:ascii="Arial" w:hAnsi="Arial" w:cs="Arial"/>
                <w:color w:val="000000"/>
                <w:sz w:val="24"/>
              </w:rPr>
              <w:t>supports to a participant, or</w:t>
            </w:r>
          </w:p>
          <w:p w14:paraId="501B42F2" w14:textId="77777777" w:rsidR="00EF3787" w:rsidRPr="00DE0335" w:rsidRDefault="00EF3787" w:rsidP="00EF3787">
            <w:pPr>
              <w:widowControl w:val="0"/>
              <w:numPr>
                <w:ilvl w:val="2"/>
                <w:numId w:val="10"/>
              </w:numPr>
              <w:spacing w:after="0" w:line="240" w:lineRule="auto"/>
              <w:rPr>
                <w:rFonts w:ascii="Arial" w:hAnsi="Arial" w:cs="Arial"/>
                <w:color w:val="000000"/>
                <w:sz w:val="24"/>
              </w:rPr>
            </w:pPr>
            <w:r w:rsidRPr="00DE0335">
              <w:rPr>
                <w:rFonts w:ascii="Arial" w:hAnsi="Arial" w:cs="Arial"/>
                <w:color w:val="000000"/>
                <w:sz w:val="24"/>
              </w:rPr>
              <w:t>Manages funds or services on behalf of a person who utilizes services, or</w:t>
            </w:r>
          </w:p>
          <w:p w14:paraId="40E42803" w14:textId="77777777" w:rsidR="00EF3787" w:rsidRPr="00B7769B" w:rsidRDefault="00EF3787" w:rsidP="00EF3787">
            <w:pPr>
              <w:pStyle w:val="ListParagraph"/>
              <w:widowControl w:val="0"/>
              <w:numPr>
                <w:ilvl w:val="2"/>
                <w:numId w:val="10"/>
              </w:numPr>
              <w:tabs>
                <w:tab w:val="left" w:pos="288"/>
              </w:tabs>
              <w:spacing w:after="0" w:line="240" w:lineRule="auto"/>
              <w:rPr>
                <w:rFonts w:ascii="Arial" w:hAnsi="Arial" w:cs="Arial"/>
                <w:sz w:val="24"/>
              </w:rPr>
            </w:pPr>
            <w:r w:rsidRPr="00B7769B">
              <w:rPr>
                <w:rFonts w:ascii="Arial" w:hAnsi="Arial" w:cs="Arial"/>
                <w:color w:val="000000"/>
                <w:sz w:val="24"/>
              </w:rPr>
              <w:t>For a volunteer recruited and placed by a provider who has the potential to interact with a participant.</w:t>
            </w:r>
          </w:p>
        </w:tc>
      </w:tr>
      <w:tr w:rsidR="00EF3787" w14:paraId="3BEBCFF4" w14:textId="77777777" w:rsidTr="00EF3787">
        <w:tc>
          <w:tcPr>
            <w:tcW w:w="1123" w:type="dxa"/>
            <w:tcBorders>
              <w:top w:val="single" w:sz="6" w:space="0" w:color="auto"/>
              <w:bottom w:val="single" w:sz="6" w:space="0" w:color="auto"/>
              <w:right w:val="single" w:sz="6" w:space="0" w:color="auto"/>
            </w:tcBorders>
          </w:tcPr>
          <w:p w14:paraId="262372AF"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38F3765F" w14:textId="77777777" w:rsidR="00EF3787" w:rsidRDefault="00EF3787" w:rsidP="00EF3787">
            <w:pPr>
              <w:tabs>
                <w:tab w:val="left" w:pos="6192"/>
              </w:tabs>
              <w:spacing w:after="0"/>
              <w:ind w:left="432" w:hanging="432"/>
              <w:rPr>
                <w:rFonts w:ascii="Arial" w:hAnsi="Arial" w:cs="Arial"/>
                <w:sz w:val="24"/>
              </w:rPr>
            </w:pPr>
            <w:r>
              <w:rPr>
                <w:rFonts w:ascii="Arial" w:hAnsi="Arial" w:cs="Arial"/>
                <w:b/>
                <w:sz w:val="24"/>
              </w:rPr>
              <w:t xml:space="preserve">Personnel Policy for background checks </w:t>
            </w:r>
            <w:r>
              <w:rPr>
                <w:rFonts w:ascii="Arial" w:hAnsi="Arial" w:cs="Arial"/>
                <w:sz w:val="24"/>
              </w:rPr>
              <w:t xml:space="preserve">in compliance with SCL regulations </w:t>
            </w:r>
            <w:proofErr w:type="gramStart"/>
            <w:r>
              <w:rPr>
                <w:rFonts w:ascii="Arial" w:hAnsi="Arial" w:cs="Arial"/>
                <w:sz w:val="24"/>
              </w:rPr>
              <w:t>which</w:t>
            </w:r>
            <w:r>
              <w:rPr>
                <w:rFonts w:ascii="Arial" w:hAnsi="Arial" w:cs="Arial"/>
                <w:b/>
                <w:sz w:val="24"/>
              </w:rPr>
              <w:t xml:space="preserve">  </w:t>
            </w:r>
            <w:r>
              <w:rPr>
                <w:rFonts w:ascii="Arial" w:hAnsi="Arial" w:cs="Arial"/>
                <w:sz w:val="24"/>
              </w:rPr>
              <w:t>shall</w:t>
            </w:r>
            <w:proofErr w:type="gramEnd"/>
            <w:r>
              <w:rPr>
                <w:rFonts w:ascii="Arial" w:hAnsi="Arial" w:cs="Arial"/>
                <w:sz w:val="24"/>
              </w:rPr>
              <w:t xml:space="preserve"> be obtained for </w:t>
            </w:r>
            <w:r w:rsidRPr="00671605">
              <w:rPr>
                <w:rFonts w:ascii="Arial" w:hAnsi="Arial" w:cs="Arial"/>
                <w:sz w:val="24"/>
                <w:u w:val="single"/>
              </w:rPr>
              <w:t>potential</w:t>
            </w:r>
            <w:r>
              <w:rPr>
                <w:rFonts w:ascii="Arial" w:hAnsi="Arial" w:cs="Arial"/>
                <w:sz w:val="24"/>
              </w:rPr>
              <w:t xml:space="preserve"> employees or </w:t>
            </w:r>
            <w:r w:rsidRPr="00671605">
              <w:rPr>
                <w:rFonts w:ascii="Arial" w:hAnsi="Arial" w:cs="Arial"/>
                <w:sz w:val="24"/>
                <w:u w:val="single"/>
              </w:rPr>
              <w:t>volunteers</w:t>
            </w:r>
            <w:r>
              <w:rPr>
                <w:rFonts w:ascii="Arial" w:hAnsi="Arial" w:cs="Arial"/>
                <w:sz w:val="24"/>
              </w:rPr>
              <w:t xml:space="preserve">. Must include </w:t>
            </w:r>
            <w:r w:rsidRPr="00E95274">
              <w:rPr>
                <w:rFonts w:ascii="Arial" w:hAnsi="Arial" w:cs="Arial"/>
                <w:sz w:val="24"/>
                <w:u w:val="single"/>
              </w:rPr>
              <w:t>timeframe</w:t>
            </w:r>
            <w:r>
              <w:rPr>
                <w:rFonts w:ascii="Arial" w:hAnsi="Arial" w:cs="Arial"/>
                <w:sz w:val="24"/>
              </w:rPr>
              <w:t xml:space="preserve"> requirements, possible need for </w:t>
            </w:r>
            <w:r w:rsidRPr="00E95274">
              <w:rPr>
                <w:rFonts w:ascii="Arial" w:hAnsi="Arial" w:cs="Arial"/>
                <w:sz w:val="24"/>
                <w:u w:val="single"/>
              </w:rPr>
              <w:t>out of state</w:t>
            </w:r>
            <w:r>
              <w:rPr>
                <w:rFonts w:ascii="Arial" w:hAnsi="Arial" w:cs="Arial"/>
                <w:sz w:val="24"/>
              </w:rPr>
              <w:t xml:space="preserve"> checks and annual requirements.</w:t>
            </w:r>
          </w:p>
          <w:p w14:paraId="6F10E955" w14:textId="77777777" w:rsidR="00EF3787" w:rsidRPr="00C93438" w:rsidRDefault="00EF3787" w:rsidP="00EF3787">
            <w:pPr>
              <w:tabs>
                <w:tab w:val="left" w:pos="6192"/>
              </w:tabs>
              <w:spacing w:after="0"/>
              <w:ind w:left="360"/>
              <w:rPr>
                <w:rFonts w:ascii="Arial" w:hAnsi="Arial" w:cs="Arial"/>
                <w:sz w:val="24"/>
              </w:rPr>
            </w:pPr>
            <w:r>
              <w:rPr>
                <w:rFonts w:ascii="Arial" w:hAnsi="Arial" w:cs="Arial"/>
                <w:sz w:val="24"/>
              </w:rPr>
              <w:t>1</w:t>
            </w:r>
            <w:r w:rsidRPr="00C93438">
              <w:rPr>
                <w:rFonts w:ascii="Arial" w:hAnsi="Arial" w:cs="Arial"/>
                <w:sz w:val="24"/>
              </w:rPr>
              <w:t xml:space="preserve">. </w:t>
            </w:r>
            <w:r w:rsidRPr="00C93438">
              <w:rPr>
                <w:rFonts w:ascii="Arial" w:hAnsi="Arial" w:cs="Arial"/>
                <w:b/>
                <w:sz w:val="24"/>
              </w:rPr>
              <w:t xml:space="preserve">Administrative Office of the Courts </w:t>
            </w:r>
            <w:r w:rsidRPr="00C93438">
              <w:rPr>
                <w:rFonts w:ascii="Arial" w:hAnsi="Arial" w:cs="Arial"/>
                <w:sz w:val="24"/>
              </w:rPr>
              <w:t>(AOC</w:t>
            </w:r>
            <w:r>
              <w:rPr>
                <w:rFonts w:ascii="Arial" w:hAnsi="Arial" w:cs="Arial"/>
                <w:sz w:val="24"/>
              </w:rPr>
              <w:t>) criminal background checks</w:t>
            </w:r>
          </w:p>
          <w:p w14:paraId="76D46560" w14:textId="77777777" w:rsidR="00EF3787" w:rsidRPr="00C93438" w:rsidRDefault="00EF3787" w:rsidP="00EF3787">
            <w:pPr>
              <w:tabs>
                <w:tab w:val="left" w:pos="6192"/>
              </w:tabs>
              <w:spacing w:after="0"/>
              <w:ind w:left="360"/>
              <w:rPr>
                <w:rFonts w:ascii="Arial" w:hAnsi="Arial" w:cs="Arial"/>
                <w:sz w:val="24"/>
                <w:u w:val="single"/>
              </w:rPr>
            </w:pPr>
            <w:r>
              <w:rPr>
                <w:rFonts w:ascii="Arial" w:hAnsi="Arial" w:cs="Arial"/>
                <w:sz w:val="24"/>
              </w:rPr>
              <w:t>2</w:t>
            </w:r>
            <w:r w:rsidRPr="00C93438">
              <w:rPr>
                <w:rFonts w:ascii="Arial" w:hAnsi="Arial" w:cs="Arial"/>
                <w:sz w:val="24"/>
              </w:rPr>
              <w:t xml:space="preserve">. </w:t>
            </w:r>
            <w:r w:rsidRPr="00C93438">
              <w:rPr>
                <w:rFonts w:ascii="Arial" w:hAnsi="Arial" w:cs="Arial"/>
                <w:b/>
                <w:sz w:val="24"/>
              </w:rPr>
              <w:t xml:space="preserve">Kentucky Nurse Aid Registry </w:t>
            </w:r>
            <w:r>
              <w:rPr>
                <w:rFonts w:ascii="Arial" w:hAnsi="Arial" w:cs="Arial"/>
                <w:sz w:val="24"/>
              </w:rPr>
              <w:t xml:space="preserve">(KNAR) </w:t>
            </w:r>
            <w:hyperlink r:id="rId24" w:history="1">
              <w:r w:rsidRPr="00E95274">
                <w:rPr>
                  <w:rStyle w:val="Hyperlink"/>
                  <w:rFonts w:ascii="Arial" w:hAnsi="Arial" w:cs="Arial"/>
                  <w:sz w:val="24"/>
                </w:rPr>
                <w:t>906 KAR 1:100</w:t>
              </w:r>
            </w:hyperlink>
            <w:r w:rsidRPr="00C93438">
              <w:rPr>
                <w:rFonts w:ascii="Arial" w:hAnsi="Arial" w:cs="Arial"/>
                <w:sz w:val="24"/>
              </w:rPr>
              <w:t xml:space="preserve"> </w:t>
            </w:r>
          </w:p>
          <w:p w14:paraId="4D420BAF" w14:textId="77777777" w:rsidR="00EF3787" w:rsidRDefault="00EF3787" w:rsidP="00EF3787">
            <w:pPr>
              <w:tabs>
                <w:tab w:val="left" w:pos="6192"/>
              </w:tabs>
              <w:spacing w:after="0"/>
              <w:ind w:left="360"/>
              <w:rPr>
                <w:rFonts w:ascii="Arial" w:hAnsi="Arial" w:cs="Arial"/>
                <w:sz w:val="24"/>
                <w:u w:val="single"/>
              </w:rPr>
            </w:pPr>
            <w:r>
              <w:rPr>
                <w:rFonts w:ascii="Arial" w:hAnsi="Arial" w:cs="Arial"/>
                <w:sz w:val="24"/>
              </w:rPr>
              <w:t>3</w:t>
            </w:r>
            <w:r w:rsidRPr="00C93438">
              <w:rPr>
                <w:rFonts w:ascii="Arial" w:hAnsi="Arial" w:cs="Arial"/>
                <w:sz w:val="24"/>
              </w:rPr>
              <w:t xml:space="preserve">. </w:t>
            </w:r>
            <w:r w:rsidRPr="00C93438">
              <w:rPr>
                <w:rFonts w:ascii="Arial" w:hAnsi="Arial" w:cs="Arial"/>
                <w:b/>
                <w:sz w:val="24"/>
              </w:rPr>
              <w:t>Central Registry</w:t>
            </w:r>
            <w:r w:rsidRPr="00C93438">
              <w:rPr>
                <w:rFonts w:ascii="Arial" w:hAnsi="Arial" w:cs="Arial"/>
                <w:sz w:val="24"/>
              </w:rPr>
              <w:t xml:space="preserve"> fo</w:t>
            </w:r>
            <w:r>
              <w:rPr>
                <w:rFonts w:ascii="Arial" w:hAnsi="Arial" w:cs="Arial"/>
                <w:sz w:val="24"/>
              </w:rPr>
              <w:t>r child abuse or neglect (CAN)</w:t>
            </w:r>
            <w:r>
              <w:t xml:space="preserve"> </w:t>
            </w:r>
          </w:p>
          <w:p w14:paraId="79C7237E" w14:textId="77777777" w:rsidR="00EF3787" w:rsidRPr="00B7769B" w:rsidRDefault="00EF3787" w:rsidP="00EF3787">
            <w:pPr>
              <w:tabs>
                <w:tab w:val="left" w:pos="6192"/>
              </w:tabs>
              <w:spacing w:after="0"/>
              <w:ind w:left="360"/>
              <w:rPr>
                <w:rFonts w:ascii="Arial" w:hAnsi="Arial" w:cs="Arial"/>
                <w:color w:val="0563C1" w:themeColor="hyperlink"/>
                <w:sz w:val="24"/>
                <w:u w:val="single"/>
              </w:rPr>
            </w:pPr>
            <w:r>
              <w:rPr>
                <w:rFonts w:ascii="Arial" w:hAnsi="Arial" w:cs="Arial"/>
                <w:sz w:val="24"/>
              </w:rPr>
              <w:t>4</w:t>
            </w:r>
            <w:r w:rsidRPr="00586A55">
              <w:rPr>
                <w:rFonts w:ascii="Arial" w:hAnsi="Arial" w:cs="Arial"/>
                <w:sz w:val="24"/>
              </w:rPr>
              <w:t>.</w:t>
            </w:r>
            <w:r>
              <w:rPr>
                <w:rFonts w:ascii="Arial" w:hAnsi="Arial" w:cs="Arial"/>
                <w:sz w:val="24"/>
              </w:rPr>
              <w:t xml:space="preserve"> </w:t>
            </w:r>
            <w:r w:rsidRPr="00E95274">
              <w:rPr>
                <w:rFonts w:ascii="Arial" w:hAnsi="Arial" w:cs="Arial"/>
                <w:b/>
                <w:sz w:val="24"/>
              </w:rPr>
              <w:t xml:space="preserve">Caregiver Misconduct Registry </w:t>
            </w:r>
            <w:hyperlink r:id="rId25" w:history="1">
              <w:r w:rsidRPr="00E95274">
                <w:rPr>
                  <w:rStyle w:val="Hyperlink"/>
                  <w:rFonts w:ascii="Arial" w:hAnsi="Arial" w:cs="Arial"/>
                  <w:sz w:val="24"/>
                </w:rPr>
                <w:t>922 KAR 5:120</w:t>
              </w:r>
            </w:hyperlink>
            <w:r>
              <w:rPr>
                <w:rStyle w:val="Hyperlink"/>
                <w:rFonts w:ascii="Arial" w:hAnsi="Arial" w:cs="Arial"/>
                <w:sz w:val="24"/>
              </w:rPr>
              <w:t xml:space="preserve"> </w:t>
            </w:r>
          </w:p>
          <w:p w14:paraId="67A9A0B1" w14:textId="77777777" w:rsidR="00EF3787" w:rsidRPr="00B7769B" w:rsidRDefault="00EF3787" w:rsidP="00EF3787">
            <w:pPr>
              <w:widowControl w:val="0"/>
              <w:tabs>
                <w:tab w:val="left" w:pos="288"/>
              </w:tabs>
              <w:spacing w:after="0" w:line="240" w:lineRule="auto"/>
              <w:ind w:left="720"/>
              <w:rPr>
                <w:rFonts w:ascii="Arial" w:hAnsi="Arial" w:cs="Arial"/>
                <w:strike/>
                <w:color w:val="000000"/>
                <w:sz w:val="24"/>
              </w:rPr>
            </w:pPr>
          </w:p>
          <w:p w14:paraId="71869352" w14:textId="77777777" w:rsidR="00EF3787" w:rsidRPr="006750EA" w:rsidRDefault="00EF3787" w:rsidP="00EF3787">
            <w:pPr>
              <w:widowControl w:val="0"/>
              <w:numPr>
                <w:ilvl w:val="0"/>
                <w:numId w:val="5"/>
              </w:numPr>
              <w:tabs>
                <w:tab w:val="left" w:pos="288"/>
              </w:tabs>
              <w:spacing w:after="0" w:line="240" w:lineRule="auto"/>
              <w:rPr>
                <w:rFonts w:ascii="Arial" w:hAnsi="Arial" w:cs="Arial"/>
                <w:strike/>
                <w:color w:val="000000"/>
                <w:sz w:val="24"/>
              </w:rPr>
            </w:pPr>
            <w:r>
              <w:rPr>
                <w:rFonts w:ascii="Arial" w:hAnsi="Arial" w:cs="Arial"/>
                <w:b/>
                <w:sz w:val="24"/>
              </w:rPr>
              <w:t>D</w:t>
            </w:r>
            <w:r w:rsidRPr="00C93438">
              <w:rPr>
                <w:rFonts w:ascii="Arial" w:hAnsi="Arial" w:cs="Arial"/>
                <w:b/>
                <w:sz w:val="24"/>
              </w:rPr>
              <w:t>rug testing</w:t>
            </w:r>
            <w:r w:rsidRPr="00C93438">
              <w:rPr>
                <w:rFonts w:ascii="Arial" w:hAnsi="Arial" w:cs="Arial"/>
                <w:sz w:val="24"/>
              </w:rPr>
              <w:t xml:space="preserve"> for illicit or prohibited </w:t>
            </w:r>
          </w:p>
          <w:p w14:paraId="52CE95A4" w14:textId="77777777" w:rsidR="00EF3787" w:rsidRPr="00B7769B" w:rsidRDefault="00EF3787" w:rsidP="00EF3787">
            <w:pPr>
              <w:widowControl w:val="0"/>
              <w:numPr>
                <w:ilvl w:val="0"/>
                <w:numId w:val="5"/>
              </w:numPr>
              <w:tabs>
                <w:tab w:val="left" w:pos="288"/>
              </w:tabs>
              <w:spacing w:after="0" w:line="240" w:lineRule="auto"/>
              <w:rPr>
                <w:rFonts w:ascii="Arial" w:hAnsi="Arial" w:cs="Arial"/>
                <w:strike/>
                <w:color w:val="000000"/>
                <w:sz w:val="24"/>
              </w:rPr>
            </w:pPr>
            <w:r w:rsidRPr="00B81B8B">
              <w:rPr>
                <w:rFonts w:ascii="Arial" w:hAnsi="Arial" w:cs="Arial"/>
                <w:b/>
                <w:sz w:val="24"/>
              </w:rPr>
              <w:t>Annual random</w:t>
            </w:r>
            <w:r w:rsidRPr="006750EA">
              <w:rPr>
                <w:rFonts w:ascii="Arial" w:hAnsi="Arial" w:cs="Arial"/>
                <w:sz w:val="24"/>
              </w:rPr>
              <w:t xml:space="preserve"> background/registry checks on 25% of employees and annual random drug screening on 5% of employees</w:t>
            </w:r>
          </w:p>
          <w:p w14:paraId="5A4FA14C" w14:textId="77777777" w:rsidR="00EF3787" w:rsidRPr="00C93438" w:rsidRDefault="00EF3787" w:rsidP="00EF3787">
            <w:pPr>
              <w:rPr>
                <w:rFonts w:ascii="Arial" w:hAnsi="Arial" w:cs="Arial"/>
                <w:sz w:val="24"/>
              </w:rPr>
            </w:pPr>
            <w:r w:rsidRPr="005C58A8">
              <w:rPr>
                <w:rFonts w:ascii="Arial" w:hAnsi="Arial" w:cs="Arial"/>
                <w:color w:val="000000"/>
                <w:sz w:val="24"/>
              </w:rPr>
              <w:t>May use Kentucky’s national background check program</w:t>
            </w:r>
            <w:r w:rsidRPr="005C58A8">
              <w:rPr>
                <w:rFonts w:ascii="Arial" w:hAnsi="Arial" w:cs="Arial"/>
                <w:b/>
                <w:color w:val="000000"/>
                <w:sz w:val="24"/>
              </w:rPr>
              <w:t xml:space="preserve"> (KARES) </w:t>
            </w:r>
            <w:hyperlink r:id="rId26" w:history="1">
              <w:r w:rsidRPr="005C58A8">
                <w:rPr>
                  <w:rStyle w:val="Hyperlink"/>
                  <w:rFonts w:ascii="Arial" w:hAnsi="Arial" w:cs="Arial"/>
                  <w:sz w:val="24"/>
                </w:rPr>
                <w:t>906 KAR 1:190</w:t>
              </w:r>
            </w:hyperlink>
            <w:r w:rsidRPr="005C58A8">
              <w:rPr>
                <w:rStyle w:val="Hyperlink"/>
                <w:rFonts w:ascii="Arial" w:hAnsi="Arial" w:cs="Arial"/>
                <w:sz w:val="24"/>
              </w:rPr>
              <w:t xml:space="preserve"> </w:t>
            </w:r>
            <w:r w:rsidRPr="005C58A8">
              <w:rPr>
                <w:rFonts w:ascii="Arial" w:hAnsi="Arial" w:cs="Arial"/>
                <w:b/>
                <w:color w:val="000000"/>
                <w:sz w:val="24"/>
              </w:rPr>
              <w:t xml:space="preserve">to </w:t>
            </w:r>
            <w:r w:rsidRPr="005C58A8">
              <w:rPr>
                <w:rFonts w:ascii="Arial" w:hAnsi="Arial" w:cs="Arial"/>
                <w:color w:val="000000"/>
                <w:sz w:val="24"/>
              </w:rPr>
              <w:t>satisfy the background checks requirement</w:t>
            </w:r>
            <w:r>
              <w:rPr>
                <w:rFonts w:ascii="Arial" w:hAnsi="Arial" w:cs="Arial"/>
                <w:b/>
                <w:color w:val="000000"/>
                <w:sz w:val="24"/>
              </w:rPr>
              <w:t>.</w:t>
            </w:r>
          </w:p>
        </w:tc>
      </w:tr>
      <w:tr w:rsidR="00EF3787" w14:paraId="6EC8A20A" w14:textId="77777777" w:rsidTr="00EF3787">
        <w:tc>
          <w:tcPr>
            <w:tcW w:w="1123" w:type="dxa"/>
            <w:tcBorders>
              <w:top w:val="single" w:sz="6" w:space="0" w:color="auto"/>
              <w:bottom w:val="single" w:sz="6" w:space="0" w:color="auto"/>
              <w:right w:val="single" w:sz="6" w:space="0" w:color="auto"/>
            </w:tcBorders>
          </w:tcPr>
          <w:p w14:paraId="60959A55"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664E8EC9" w14:textId="15E42C06" w:rsidR="00EF3787" w:rsidRPr="00C93438" w:rsidRDefault="00EF3787" w:rsidP="00EF3787">
            <w:pPr>
              <w:spacing w:after="0" w:line="240" w:lineRule="auto"/>
              <w:rPr>
                <w:rFonts w:ascii="Arial" w:hAnsi="Arial" w:cs="Arial"/>
                <w:sz w:val="24"/>
              </w:rPr>
            </w:pPr>
            <w:r>
              <w:rPr>
                <w:rFonts w:ascii="Arial" w:hAnsi="Arial" w:cs="Arial"/>
                <w:sz w:val="24"/>
              </w:rPr>
              <w:t>Procedures for n</w:t>
            </w:r>
            <w:r w:rsidRPr="00C93438">
              <w:rPr>
                <w:rFonts w:ascii="Arial" w:hAnsi="Arial" w:cs="Arial"/>
                <w:sz w:val="24"/>
              </w:rPr>
              <w:t xml:space="preserve">egative </w:t>
            </w:r>
            <w:r w:rsidRPr="00C93438">
              <w:rPr>
                <w:rFonts w:ascii="Arial" w:hAnsi="Arial" w:cs="Arial"/>
                <w:b/>
                <w:sz w:val="24"/>
              </w:rPr>
              <w:t>TB</w:t>
            </w:r>
            <w:r w:rsidRPr="00C93438">
              <w:rPr>
                <w:rFonts w:ascii="Arial" w:hAnsi="Arial" w:cs="Arial"/>
                <w:sz w:val="24"/>
              </w:rPr>
              <w:t xml:space="preserve"> </w:t>
            </w:r>
            <w:r w:rsidRPr="00C64D71">
              <w:rPr>
                <w:rFonts w:ascii="Arial" w:hAnsi="Arial" w:cs="Arial"/>
                <w:b/>
                <w:sz w:val="24"/>
              </w:rPr>
              <w:t>risk assessment</w:t>
            </w:r>
            <w:r>
              <w:rPr>
                <w:rFonts w:ascii="Arial" w:hAnsi="Arial" w:cs="Arial"/>
                <w:sz w:val="24"/>
              </w:rPr>
              <w:t xml:space="preserve"> (or skin test, if applicable) including, g</w:t>
            </w:r>
            <w:r w:rsidRPr="002F09F9">
              <w:rPr>
                <w:rFonts w:ascii="Arial" w:hAnsi="Arial" w:cs="Arial"/>
                <w:sz w:val="24"/>
              </w:rPr>
              <w:t>uidelines fo</w:t>
            </w:r>
            <w:r>
              <w:rPr>
                <w:rFonts w:ascii="Arial" w:hAnsi="Arial" w:cs="Arial"/>
                <w:sz w:val="24"/>
              </w:rPr>
              <w:t>r those who test positive or have</w:t>
            </w:r>
            <w:r w:rsidRPr="002F09F9">
              <w:rPr>
                <w:rFonts w:ascii="Arial" w:hAnsi="Arial" w:cs="Arial"/>
                <w:sz w:val="24"/>
              </w:rPr>
              <w:t xml:space="preserve"> a history of positive TB s</w:t>
            </w:r>
            <w:r>
              <w:rPr>
                <w:rFonts w:ascii="Arial" w:hAnsi="Arial" w:cs="Arial"/>
                <w:sz w:val="24"/>
              </w:rPr>
              <w:t>kin test</w:t>
            </w:r>
            <w:r w:rsidR="000C75AF">
              <w:rPr>
                <w:rFonts w:ascii="Arial" w:hAnsi="Arial" w:cs="Arial"/>
                <w:sz w:val="24"/>
              </w:rPr>
              <w:t>,</w:t>
            </w:r>
            <w:r>
              <w:rPr>
                <w:rFonts w:ascii="Arial" w:hAnsi="Arial" w:cs="Arial"/>
                <w:sz w:val="24"/>
              </w:rPr>
              <w:t xml:space="preserve"> and annual requirement for assessment.</w:t>
            </w:r>
          </w:p>
        </w:tc>
      </w:tr>
      <w:tr w:rsidR="00EF3787" w14:paraId="74418955" w14:textId="77777777" w:rsidTr="00EF3787">
        <w:tc>
          <w:tcPr>
            <w:tcW w:w="1123" w:type="dxa"/>
            <w:tcBorders>
              <w:top w:val="single" w:sz="6" w:space="0" w:color="auto"/>
              <w:bottom w:val="single" w:sz="6" w:space="0" w:color="auto"/>
              <w:right w:val="single" w:sz="6" w:space="0" w:color="auto"/>
            </w:tcBorders>
          </w:tcPr>
          <w:p w14:paraId="21FD3E7D"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0B5307C5" w14:textId="77777777" w:rsidR="00EF3787" w:rsidRDefault="00EF3787" w:rsidP="00EF3787">
            <w:pPr>
              <w:widowControl w:val="0"/>
              <w:tabs>
                <w:tab w:val="left" w:pos="288"/>
              </w:tabs>
              <w:rPr>
                <w:rFonts w:ascii="Arial" w:hAnsi="Arial" w:cs="Arial"/>
                <w:color w:val="000000"/>
                <w:sz w:val="24"/>
              </w:rPr>
            </w:pPr>
            <w:r>
              <w:rPr>
                <w:rFonts w:ascii="Arial" w:hAnsi="Arial" w:cs="Arial"/>
                <w:color w:val="000000"/>
                <w:sz w:val="24"/>
              </w:rPr>
              <w:t>Policy</w:t>
            </w:r>
            <w:r w:rsidRPr="00C93438">
              <w:rPr>
                <w:rFonts w:ascii="Arial" w:hAnsi="Arial" w:cs="Arial"/>
                <w:color w:val="000000"/>
                <w:sz w:val="24"/>
              </w:rPr>
              <w:t xml:space="preserve"> which </w:t>
            </w:r>
            <w:r>
              <w:rPr>
                <w:rFonts w:ascii="Arial" w:hAnsi="Arial" w:cs="Arial"/>
                <w:color w:val="000000"/>
                <w:sz w:val="24"/>
              </w:rPr>
              <w:t xml:space="preserve">details what would </w:t>
            </w:r>
            <w:r w:rsidRPr="00C93438">
              <w:rPr>
                <w:rFonts w:ascii="Arial" w:hAnsi="Arial" w:cs="Arial"/>
                <w:b/>
                <w:color w:val="000000"/>
                <w:sz w:val="24"/>
              </w:rPr>
              <w:t>prohibit</w:t>
            </w:r>
            <w:r>
              <w:rPr>
                <w:rFonts w:ascii="Arial" w:hAnsi="Arial" w:cs="Arial"/>
                <w:b/>
                <w:color w:val="000000"/>
                <w:sz w:val="24"/>
              </w:rPr>
              <w:t xml:space="preserve"> the employment,</w:t>
            </w:r>
            <w:r w:rsidRPr="00C93438">
              <w:rPr>
                <w:rFonts w:ascii="Arial" w:hAnsi="Arial" w:cs="Arial"/>
                <w:color w:val="000000"/>
                <w:sz w:val="24"/>
              </w:rPr>
              <w:t xml:space="preserve"> subcontracting with, or placing a</w:t>
            </w:r>
            <w:r>
              <w:rPr>
                <w:rFonts w:ascii="Arial" w:hAnsi="Arial" w:cs="Arial"/>
                <w:color w:val="000000"/>
                <w:sz w:val="24"/>
              </w:rPr>
              <w:t>n individual as a volunteer</w:t>
            </w:r>
          </w:p>
          <w:p w14:paraId="0B5DD98D" w14:textId="77777777" w:rsidR="00EF3787" w:rsidRDefault="00EF3787" w:rsidP="00EF3787">
            <w:pPr>
              <w:widowControl w:val="0"/>
              <w:numPr>
                <w:ilvl w:val="0"/>
                <w:numId w:val="31"/>
              </w:numPr>
              <w:tabs>
                <w:tab w:val="left" w:pos="288"/>
              </w:tabs>
              <w:spacing w:after="0" w:line="240" w:lineRule="auto"/>
              <w:rPr>
                <w:rFonts w:ascii="Arial" w:hAnsi="Arial" w:cs="Arial"/>
                <w:sz w:val="24"/>
              </w:rPr>
            </w:pPr>
            <w:r>
              <w:rPr>
                <w:rFonts w:ascii="Arial" w:hAnsi="Arial" w:cs="Arial"/>
                <w:sz w:val="24"/>
              </w:rPr>
              <w:t>Identify those situations/offenses/findings that are prohibited in regulation</w:t>
            </w:r>
          </w:p>
          <w:p w14:paraId="2A6FA68E" w14:textId="77777777" w:rsidR="00EF3787" w:rsidRDefault="00EF3787" w:rsidP="00EF3787">
            <w:pPr>
              <w:widowControl w:val="0"/>
              <w:numPr>
                <w:ilvl w:val="0"/>
                <w:numId w:val="31"/>
              </w:numPr>
              <w:tabs>
                <w:tab w:val="left" w:pos="288"/>
              </w:tabs>
              <w:spacing w:after="0" w:line="240" w:lineRule="auto"/>
              <w:rPr>
                <w:rFonts w:ascii="Arial" w:hAnsi="Arial" w:cs="Arial"/>
                <w:sz w:val="24"/>
              </w:rPr>
            </w:pPr>
            <w:r>
              <w:rPr>
                <w:rFonts w:ascii="Arial" w:hAnsi="Arial" w:cs="Arial"/>
                <w:sz w:val="24"/>
              </w:rPr>
              <w:t>Identify those relationships not employable per the regulation, unless Participant Directed</w:t>
            </w:r>
          </w:p>
          <w:p w14:paraId="18554F22" w14:textId="77777777" w:rsidR="00EF3787" w:rsidRPr="00B7769B" w:rsidRDefault="00EF3787" w:rsidP="00EF3787">
            <w:pPr>
              <w:pStyle w:val="ListParagraph"/>
              <w:widowControl w:val="0"/>
              <w:numPr>
                <w:ilvl w:val="0"/>
                <w:numId w:val="31"/>
              </w:numPr>
              <w:tabs>
                <w:tab w:val="left" w:pos="288"/>
              </w:tabs>
              <w:rPr>
                <w:rFonts w:ascii="Arial" w:hAnsi="Arial" w:cs="Arial"/>
                <w:sz w:val="24"/>
              </w:rPr>
            </w:pPr>
            <w:r w:rsidRPr="00B7769B">
              <w:rPr>
                <w:rFonts w:ascii="Arial" w:hAnsi="Arial" w:cs="Arial"/>
                <w:color w:val="000000"/>
                <w:sz w:val="24"/>
              </w:rPr>
              <w:t>Identify those activities specified in the regulations, which are prohibited in the workplace or while performing work.</w:t>
            </w:r>
          </w:p>
          <w:p w14:paraId="1BC99203" w14:textId="77777777" w:rsidR="00EF3787" w:rsidRPr="00B7769B" w:rsidRDefault="00EF3787" w:rsidP="00EF3787">
            <w:pPr>
              <w:pStyle w:val="ListParagraph"/>
              <w:widowControl w:val="0"/>
              <w:numPr>
                <w:ilvl w:val="0"/>
                <w:numId w:val="31"/>
              </w:numPr>
              <w:tabs>
                <w:tab w:val="left" w:pos="288"/>
              </w:tabs>
              <w:rPr>
                <w:rFonts w:ascii="Arial" w:hAnsi="Arial" w:cs="Arial"/>
                <w:sz w:val="24"/>
              </w:rPr>
            </w:pPr>
            <w:r>
              <w:rPr>
                <w:rFonts w:ascii="Arial" w:hAnsi="Arial" w:cs="Arial"/>
                <w:color w:val="000000"/>
                <w:sz w:val="24"/>
              </w:rPr>
              <w:t xml:space="preserve">Procedures related to if the person has a </w:t>
            </w:r>
            <w:r w:rsidRPr="00B7769B">
              <w:rPr>
                <w:rFonts w:ascii="Arial" w:hAnsi="Arial" w:cs="Arial"/>
                <w:sz w:val="24"/>
              </w:rPr>
              <w:t xml:space="preserve">driving under the influence conviction, </w:t>
            </w:r>
            <w:r w:rsidRPr="00B7769B">
              <w:rPr>
                <w:rFonts w:ascii="Arial" w:hAnsi="Arial" w:cs="Arial"/>
                <w:sz w:val="24"/>
              </w:rPr>
              <w:lastRenderedPageBreak/>
              <w:t>amended plea bargain, or diversion during the past year</w:t>
            </w:r>
          </w:p>
          <w:p w14:paraId="1EF33B95" w14:textId="77777777" w:rsidR="00EF3787" w:rsidRPr="00B7769B" w:rsidRDefault="00EF3787" w:rsidP="00EF3787">
            <w:pPr>
              <w:pStyle w:val="ListParagraph"/>
              <w:widowControl w:val="0"/>
              <w:numPr>
                <w:ilvl w:val="0"/>
                <w:numId w:val="31"/>
              </w:numPr>
              <w:tabs>
                <w:tab w:val="left" w:pos="288"/>
              </w:tabs>
              <w:rPr>
                <w:rFonts w:ascii="Arial" w:hAnsi="Arial" w:cs="Arial"/>
                <w:sz w:val="24"/>
              </w:rPr>
            </w:pPr>
            <w:r>
              <w:rPr>
                <w:rFonts w:ascii="Arial" w:hAnsi="Arial" w:cs="Arial"/>
                <w:color w:val="000000"/>
                <w:sz w:val="24"/>
              </w:rPr>
              <w:t>Procedures to e</w:t>
            </w:r>
            <w:r w:rsidRPr="00C93438">
              <w:rPr>
                <w:rFonts w:ascii="Arial" w:hAnsi="Arial" w:cs="Arial"/>
                <w:color w:val="000000"/>
                <w:sz w:val="24"/>
              </w:rPr>
              <w:t>nsure that a volunteer placed by an agency or provider does not have unsupervised</w:t>
            </w:r>
            <w:r>
              <w:rPr>
                <w:rFonts w:ascii="Arial" w:hAnsi="Arial" w:cs="Arial"/>
                <w:color w:val="000000"/>
                <w:sz w:val="24"/>
              </w:rPr>
              <w:t xml:space="preserve"> interaction with a participant</w:t>
            </w:r>
          </w:p>
        </w:tc>
      </w:tr>
      <w:tr w:rsidR="00EF3787" w14:paraId="2A21C917" w14:textId="77777777" w:rsidTr="00EF3787">
        <w:tc>
          <w:tcPr>
            <w:tcW w:w="1123" w:type="dxa"/>
            <w:tcBorders>
              <w:top w:val="single" w:sz="6" w:space="0" w:color="auto"/>
              <w:bottom w:val="single" w:sz="6" w:space="0" w:color="auto"/>
              <w:right w:val="single" w:sz="6" w:space="0" w:color="auto"/>
            </w:tcBorders>
          </w:tcPr>
          <w:p w14:paraId="113E89A7"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733843E" w14:textId="77777777" w:rsidR="00EF3787" w:rsidRPr="00DB458A" w:rsidRDefault="00EF3787" w:rsidP="00EF3787">
            <w:pPr>
              <w:ind w:left="13" w:hanging="13"/>
              <w:rPr>
                <w:rFonts w:ascii="Arial" w:hAnsi="Arial" w:cs="Arial"/>
                <w:i/>
                <w:sz w:val="24"/>
              </w:rPr>
            </w:pPr>
            <w:r w:rsidRPr="00DB458A">
              <w:rPr>
                <w:rFonts w:ascii="Arial" w:hAnsi="Arial" w:cs="Arial"/>
                <w:sz w:val="24"/>
              </w:rPr>
              <w:t xml:space="preserve">Written </w:t>
            </w:r>
            <w:r w:rsidRPr="00DB458A">
              <w:rPr>
                <w:rFonts w:ascii="Arial" w:hAnsi="Arial" w:cs="Arial"/>
                <w:b/>
                <w:sz w:val="24"/>
              </w:rPr>
              <w:t>job descriptions</w:t>
            </w:r>
            <w:r w:rsidRPr="00DB458A">
              <w:rPr>
                <w:rFonts w:ascii="Arial" w:hAnsi="Arial" w:cs="Arial"/>
                <w:sz w:val="24"/>
              </w:rPr>
              <w:t xml:space="preserve"> or policies identifying required staff qualifications, duties and responsibilities, which meet regulatory requirements for the person’s job. </w:t>
            </w:r>
          </w:p>
          <w:p w14:paraId="7E64F751" w14:textId="77777777" w:rsidR="00EF3787" w:rsidRPr="00DB458A" w:rsidRDefault="00EF3787" w:rsidP="00EF3787">
            <w:pPr>
              <w:widowControl w:val="0"/>
              <w:numPr>
                <w:ilvl w:val="0"/>
                <w:numId w:val="8"/>
              </w:numPr>
              <w:tabs>
                <w:tab w:val="left" w:pos="288"/>
              </w:tabs>
              <w:spacing w:after="0" w:line="240" w:lineRule="auto"/>
              <w:rPr>
                <w:rFonts w:ascii="Arial" w:hAnsi="Arial" w:cs="Arial"/>
                <w:sz w:val="24"/>
              </w:rPr>
            </w:pPr>
            <w:r w:rsidRPr="00DB458A">
              <w:rPr>
                <w:rFonts w:ascii="Arial" w:hAnsi="Arial" w:cs="Arial"/>
                <w:sz w:val="24"/>
              </w:rPr>
              <w:t>Executive Director (ED</w:t>
            </w:r>
            <w:r>
              <w:rPr>
                <w:rFonts w:ascii="Arial" w:hAnsi="Arial" w:cs="Arial"/>
                <w:sz w:val="24"/>
              </w:rPr>
              <w:t>)</w:t>
            </w:r>
          </w:p>
          <w:p w14:paraId="0270D27E" w14:textId="77777777" w:rsidR="00EF3787" w:rsidRPr="00DB458A" w:rsidRDefault="00EF3787" w:rsidP="00EF3787">
            <w:pPr>
              <w:widowControl w:val="0"/>
              <w:numPr>
                <w:ilvl w:val="0"/>
                <w:numId w:val="8"/>
              </w:numPr>
              <w:tabs>
                <w:tab w:val="left" w:pos="288"/>
              </w:tabs>
              <w:spacing w:after="0" w:line="240" w:lineRule="auto"/>
              <w:rPr>
                <w:rFonts w:ascii="Arial" w:hAnsi="Arial" w:cs="Arial"/>
                <w:sz w:val="24"/>
              </w:rPr>
            </w:pPr>
            <w:r w:rsidRPr="00DB458A">
              <w:rPr>
                <w:rFonts w:ascii="Arial" w:hAnsi="Arial" w:cs="Arial"/>
                <w:sz w:val="24"/>
              </w:rPr>
              <w:t>Supervisory Staff (requirements will look differently depending on who is supervised)</w:t>
            </w:r>
          </w:p>
          <w:p w14:paraId="3D47ED30" w14:textId="77777777" w:rsidR="00EF3787" w:rsidRPr="00DB458A" w:rsidRDefault="00EF3787" w:rsidP="00EF3787">
            <w:pPr>
              <w:numPr>
                <w:ilvl w:val="0"/>
                <w:numId w:val="8"/>
              </w:numPr>
              <w:spacing w:after="0" w:line="240" w:lineRule="auto"/>
              <w:rPr>
                <w:rFonts w:ascii="Arial" w:hAnsi="Arial" w:cs="Arial"/>
                <w:sz w:val="24"/>
              </w:rPr>
            </w:pPr>
            <w:r w:rsidRPr="00DB458A">
              <w:rPr>
                <w:rFonts w:ascii="Arial" w:hAnsi="Arial" w:cs="Arial"/>
                <w:sz w:val="24"/>
              </w:rPr>
              <w:t xml:space="preserve">Direct Support Staff, </w:t>
            </w:r>
          </w:p>
          <w:p w14:paraId="0B6313E0" w14:textId="77777777" w:rsidR="00EF3787" w:rsidRPr="00DB458A" w:rsidRDefault="00EF3787" w:rsidP="00EF3787">
            <w:pPr>
              <w:numPr>
                <w:ilvl w:val="0"/>
                <w:numId w:val="8"/>
              </w:numPr>
              <w:spacing w:after="0" w:line="240" w:lineRule="auto"/>
              <w:ind w:left="778"/>
              <w:rPr>
                <w:rFonts w:ascii="Arial" w:hAnsi="Arial" w:cs="Arial"/>
                <w:sz w:val="24"/>
              </w:rPr>
            </w:pPr>
            <w:r w:rsidRPr="00DB458A">
              <w:rPr>
                <w:rFonts w:ascii="Arial" w:hAnsi="Arial" w:cs="Arial"/>
                <w:sz w:val="24"/>
              </w:rPr>
              <w:t>Other professional staff depending on the services for which certification is requested, (i.e. Case Manager, Community Access Specialist, Behavior Specialist and Supported Employment Specialist, etc.)</w:t>
            </w:r>
          </w:p>
          <w:p w14:paraId="72FE1CCA" w14:textId="77777777" w:rsidR="00EF3787" w:rsidRPr="00B7769B" w:rsidRDefault="00EF3787" w:rsidP="00EF3787">
            <w:pPr>
              <w:numPr>
                <w:ilvl w:val="0"/>
                <w:numId w:val="8"/>
              </w:numPr>
              <w:spacing w:after="0" w:line="240" w:lineRule="auto"/>
              <w:ind w:left="778"/>
              <w:rPr>
                <w:rFonts w:ascii="Arial" w:hAnsi="Arial" w:cs="Arial"/>
                <w:sz w:val="24"/>
              </w:rPr>
            </w:pPr>
            <w:r w:rsidRPr="00DB458A">
              <w:rPr>
                <w:rFonts w:ascii="Arial" w:hAnsi="Arial" w:cs="Arial"/>
                <w:sz w:val="24"/>
              </w:rPr>
              <w:t>If providing Case Management</w:t>
            </w:r>
            <w:r>
              <w:rPr>
                <w:rFonts w:ascii="Arial" w:hAnsi="Arial" w:cs="Arial"/>
                <w:sz w:val="24"/>
              </w:rPr>
              <w:t>,</w:t>
            </w:r>
            <w:r w:rsidRPr="00DB458A">
              <w:rPr>
                <w:rFonts w:ascii="Arial" w:hAnsi="Arial" w:cs="Arial"/>
                <w:sz w:val="24"/>
              </w:rPr>
              <w:t xml:space="preserve"> there must be a CM supervisor. </w:t>
            </w:r>
          </w:p>
          <w:p w14:paraId="19A355DD" w14:textId="77777777" w:rsidR="00EF3787" w:rsidRPr="00B2453D" w:rsidRDefault="00EF3787" w:rsidP="00EF3787">
            <w:pPr>
              <w:widowControl w:val="0"/>
              <w:tabs>
                <w:tab w:val="left" w:pos="288"/>
              </w:tabs>
              <w:spacing w:after="0" w:line="240" w:lineRule="auto"/>
              <w:rPr>
                <w:rFonts w:ascii="Arial" w:hAnsi="Arial" w:cs="Arial"/>
                <w:color w:val="000000"/>
                <w:sz w:val="24"/>
              </w:rPr>
            </w:pPr>
            <w:r w:rsidRPr="00DB458A">
              <w:rPr>
                <w:rFonts w:ascii="Arial" w:hAnsi="Arial" w:cs="Arial"/>
                <w:b/>
                <w:sz w:val="24"/>
              </w:rPr>
              <w:t>Note</w:t>
            </w:r>
            <w:r w:rsidRPr="00DB458A">
              <w:rPr>
                <w:rFonts w:ascii="Arial" w:hAnsi="Arial" w:cs="Arial"/>
                <w:sz w:val="24"/>
              </w:rPr>
              <w:t>: there are different requirements in SCL/MP for the following positions/services which are similar: Behavior Supports, Direct Support Professional/Direct Care staff and supervisors</w:t>
            </w:r>
          </w:p>
        </w:tc>
      </w:tr>
      <w:tr w:rsidR="00EF3787" w14:paraId="27482BB8" w14:textId="77777777" w:rsidTr="00EF3787">
        <w:tc>
          <w:tcPr>
            <w:tcW w:w="1123" w:type="dxa"/>
            <w:tcBorders>
              <w:top w:val="single" w:sz="6" w:space="0" w:color="auto"/>
              <w:bottom w:val="single" w:sz="6" w:space="0" w:color="auto"/>
              <w:right w:val="single" w:sz="6" w:space="0" w:color="auto"/>
            </w:tcBorders>
          </w:tcPr>
          <w:p w14:paraId="6D2C4DF8"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57B82265" w14:textId="77777777" w:rsidR="00EF3787" w:rsidRPr="00C93438" w:rsidRDefault="00EF3787" w:rsidP="00EF3787">
            <w:pPr>
              <w:spacing w:line="276" w:lineRule="auto"/>
              <w:ind w:left="13" w:hanging="13"/>
              <w:rPr>
                <w:rFonts w:ascii="Arial" w:hAnsi="Arial" w:cs="Arial"/>
                <w:sz w:val="24"/>
              </w:rPr>
            </w:pPr>
            <w:r>
              <w:rPr>
                <w:rFonts w:ascii="Arial" w:hAnsi="Arial" w:cs="Arial"/>
                <w:sz w:val="24"/>
              </w:rPr>
              <w:t>Policy</w:t>
            </w:r>
            <w:r w:rsidRPr="00C93438">
              <w:rPr>
                <w:rFonts w:ascii="Arial" w:hAnsi="Arial" w:cs="Arial"/>
                <w:sz w:val="24"/>
              </w:rPr>
              <w:t xml:space="preserve"> </w:t>
            </w:r>
            <w:r w:rsidRPr="00DB458A">
              <w:rPr>
                <w:rFonts w:ascii="Arial" w:hAnsi="Arial" w:cs="Arial"/>
                <w:sz w:val="24"/>
              </w:rPr>
              <w:t xml:space="preserve">addressing specific </w:t>
            </w:r>
            <w:r w:rsidRPr="00DB458A">
              <w:rPr>
                <w:rFonts w:ascii="Arial" w:hAnsi="Arial" w:cs="Arial"/>
                <w:b/>
                <w:bCs/>
                <w:sz w:val="24"/>
              </w:rPr>
              <w:t>training</w:t>
            </w:r>
            <w:r w:rsidRPr="00DB458A">
              <w:rPr>
                <w:rFonts w:ascii="Arial" w:hAnsi="Arial" w:cs="Arial"/>
                <w:sz w:val="24"/>
              </w:rPr>
              <w:t xml:space="preserve"> </w:t>
            </w:r>
            <w:r w:rsidRPr="00DB458A">
              <w:rPr>
                <w:rFonts w:ascii="Arial" w:hAnsi="Arial" w:cs="Arial"/>
                <w:b/>
                <w:sz w:val="24"/>
              </w:rPr>
              <w:t>requirements</w:t>
            </w:r>
            <w:r>
              <w:rPr>
                <w:rFonts w:ascii="Arial" w:hAnsi="Arial" w:cs="Arial"/>
                <w:sz w:val="24"/>
              </w:rPr>
              <w:t xml:space="preserve"> </w:t>
            </w:r>
            <w:r w:rsidRPr="00DB458A">
              <w:rPr>
                <w:rFonts w:ascii="Arial" w:hAnsi="Arial" w:cs="Arial"/>
                <w:sz w:val="24"/>
              </w:rPr>
              <w:t>for those positions that you intend to employ</w:t>
            </w:r>
            <w:r>
              <w:rPr>
                <w:rFonts w:ascii="Arial" w:hAnsi="Arial" w:cs="Arial"/>
                <w:sz w:val="24"/>
              </w:rPr>
              <w:t>. For those</w:t>
            </w:r>
            <w:r w:rsidRPr="00DB458A">
              <w:rPr>
                <w:rFonts w:ascii="Arial" w:hAnsi="Arial" w:cs="Arial"/>
                <w:sz w:val="24"/>
              </w:rPr>
              <w:t xml:space="preserve"> that have </w:t>
            </w:r>
            <w:r>
              <w:rPr>
                <w:rFonts w:ascii="Arial" w:hAnsi="Arial" w:cs="Arial"/>
                <w:sz w:val="24"/>
              </w:rPr>
              <w:t>additional</w:t>
            </w:r>
            <w:r w:rsidRPr="00DB458A">
              <w:rPr>
                <w:rFonts w:ascii="Arial" w:hAnsi="Arial" w:cs="Arial"/>
                <w:sz w:val="24"/>
              </w:rPr>
              <w:t xml:space="preserve"> requirements</w:t>
            </w:r>
            <w:r>
              <w:rPr>
                <w:rFonts w:ascii="Arial" w:hAnsi="Arial" w:cs="Arial"/>
                <w:sz w:val="24"/>
              </w:rPr>
              <w:t xml:space="preserve"> (such as case management, community access, and supported employment) be sure to include those additional trainings as well.</w:t>
            </w:r>
          </w:p>
          <w:p w14:paraId="4E0C6DE8" w14:textId="77777777" w:rsidR="00EF3787" w:rsidRPr="00C93438" w:rsidRDefault="00EF3787" w:rsidP="00EF3787">
            <w:pPr>
              <w:ind w:left="432" w:hanging="432"/>
              <w:rPr>
                <w:rFonts w:ascii="Arial" w:hAnsi="Arial" w:cs="Arial"/>
                <w:sz w:val="24"/>
              </w:rPr>
            </w:pPr>
            <w:r w:rsidRPr="00C93438">
              <w:rPr>
                <w:rFonts w:ascii="Arial" w:hAnsi="Arial" w:cs="Arial"/>
                <w:sz w:val="24"/>
              </w:rPr>
              <w:t>Include at a minimum the following sections: </w:t>
            </w:r>
          </w:p>
          <w:p w14:paraId="4DE148BA" w14:textId="77777777" w:rsidR="00EF3787" w:rsidRPr="006B290E" w:rsidRDefault="00EF3787" w:rsidP="00EF3787">
            <w:pPr>
              <w:pStyle w:val="ListParagraph"/>
              <w:numPr>
                <w:ilvl w:val="0"/>
                <w:numId w:val="43"/>
              </w:numPr>
              <w:spacing w:after="0"/>
              <w:rPr>
                <w:rFonts w:ascii="Arial" w:hAnsi="Arial" w:cs="Arial"/>
                <w:sz w:val="24"/>
              </w:rPr>
            </w:pPr>
            <w:r w:rsidRPr="006B290E">
              <w:rPr>
                <w:rFonts w:ascii="Arial" w:hAnsi="Arial" w:cs="Arial"/>
                <w:b/>
                <w:sz w:val="24"/>
              </w:rPr>
              <w:t>Timeframes</w:t>
            </w:r>
            <w:r w:rsidRPr="006B290E">
              <w:rPr>
                <w:rFonts w:ascii="Arial" w:hAnsi="Arial" w:cs="Arial"/>
                <w:sz w:val="24"/>
              </w:rPr>
              <w:t xml:space="preserve"> in which the training must be completed (i.e. </w:t>
            </w:r>
            <w:r>
              <w:rPr>
                <w:rFonts w:ascii="Arial" w:hAnsi="Arial" w:cs="Arial"/>
                <w:sz w:val="24"/>
              </w:rPr>
              <w:t xml:space="preserve">CDS </w:t>
            </w:r>
            <w:r w:rsidRPr="006B290E">
              <w:rPr>
                <w:rFonts w:ascii="Arial" w:hAnsi="Arial" w:cs="Arial"/>
                <w:sz w:val="24"/>
              </w:rPr>
              <w:t>phase II</w:t>
            </w:r>
            <w:r>
              <w:rPr>
                <w:rFonts w:ascii="Arial" w:hAnsi="Arial" w:cs="Arial"/>
                <w:sz w:val="24"/>
              </w:rPr>
              <w:t xml:space="preserve"> modules</w:t>
            </w:r>
            <w:r w:rsidRPr="006B290E">
              <w:rPr>
                <w:rFonts w:ascii="Arial" w:hAnsi="Arial" w:cs="Arial"/>
                <w:sz w:val="24"/>
              </w:rPr>
              <w:t>; no later than 6 months from date of hire or the individual began providing services)</w:t>
            </w:r>
          </w:p>
          <w:p w14:paraId="56AFF38A" w14:textId="77777777" w:rsidR="00EF3787" w:rsidRDefault="00EF3787" w:rsidP="00EF3787">
            <w:pPr>
              <w:numPr>
                <w:ilvl w:val="0"/>
                <w:numId w:val="6"/>
              </w:numPr>
              <w:spacing w:after="0" w:line="276" w:lineRule="auto"/>
              <w:rPr>
                <w:rFonts w:ascii="Arial" w:hAnsi="Arial" w:cs="Arial"/>
                <w:sz w:val="24"/>
              </w:rPr>
            </w:pPr>
            <w:r w:rsidRPr="00AA776A">
              <w:rPr>
                <w:rFonts w:ascii="Arial" w:hAnsi="Arial" w:cs="Arial"/>
                <w:b/>
                <w:sz w:val="24"/>
              </w:rPr>
              <w:t>Orientation</w:t>
            </w:r>
            <w:r w:rsidRPr="00C93438">
              <w:rPr>
                <w:rFonts w:ascii="Arial" w:hAnsi="Arial" w:cs="Arial"/>
                <w:sz w:val="24"/>
              </w:rPr>
              <w:t xml:space="preserve"> to include the mission, goals, practices, policies and procedures</w:t>
            </w:r>
          </w:p>
          <w:p w14:paraId="371EEB85" w14:textId="77777777" w:rsidR="00EF3787" w:rsidRDefault="00EF3787" w:rsidP="00EF3787">
            <w:pPr>
              <w:numPr>
                <w:ilvl w:val="0"/>
                <w:numId w:val="6"/>
              </w:numPr>
              <w:spacing w:after="0" w:line="276" w:lineRule="auto"/>
              <w:rPr>
                <w:rFonts w:ascii="Arial" w:hAnsi="Arial" w:cs="Arial"/>
                <w:sz w:val="24"/>
              </w:rPr>
            </w:pPr>
            <w:r>
              <w:rPr>
                <w:rFonts w:ascii="Arial" w:hAnsi="Arial" w:cs="Arial"/>
                <w:sz w:val="24"/>
              </w:rPr>
              <w:t>How will the agency verify</w:t>
            </w:r>
            <w:r w:rsidRPr="00DB458A">
              <w:rPr>
                <w:rFonts w:ascii="Arial" w:hAnsi="Arial" w:cs="Arial"/>
                <w:sz w:val="24"/>
              </w:rPr>
              <w:t xml:space="preserve"> competency</w:t>
            </w:r>
            <w:r>
              <w:rPr>
                <w:rFonts w:ascii="Arial" w:hAnsi="Arial" w:cs="Arial"/>
                <w:sz w:val="24"/>
              </w:rPr>
              <w:t xml:space="preserve"> </w:t>
            </w:r>
            <w:r w:rsidRPr="00DB458A">
              <w:rPr>
                <w:rFonts w:ascii="Arial" w:hAnsi="Arial" w:cs="Arial"/>
                <w:sz w:val="24"/>
              </w:rPr>
              <w:t>of trainee</w:t>
            </w:r>
            <w:r>
              <w:rPr>
                <w:rFonts w:ascii="Arial" w:hAnsi="Arial" w:cs="Arial"/>
                <w:sz w:val="24"/>
              </w:rPr>
              <w:t>s in each of the trainings?</w:t>
            </w:r>
            <w:r w:rsidRPr="00DB458A">
              <w:rPr>
                <w:rFonts w:ascii="Arial" w:hAnsi="Arial" w:cs="Arial"/>
                <w:sz w:val="24"/>
              </w:rPr>
              <w:t xml:space="preserve"> </w:t>
            </w:r>
          </w:p>
          <w:p w14:paraId="383E26DB" w14:textId="77777777" w:rsidR="00EF3787" w:rsidRDefault="00EF3787" w:rsidP="00EF3787">
            <w:pPr>
              <w:numPr>
                <w:ilvl w:val="0"/>
                <w:numId w:val="6"/>
              </w:numPr>
              <w:spacing w:after="0" w:line="276" w:lineRule="auto"/>
              <w:rPr>
                <w:rFonts w:ascii="Arial" w:hAnsi="Arial" w:cs="Arial"/>
                <w:sz w:val="24"/>
              </w:rPr>
            </w:pPr>
            <w:r w:rsidRPr="00C93438">
              <w:rPr>
                <w:rFonts w:ascii="Arial" w:hAnsi="Arial" w:cs="Arial"/>
                <w:sz w:val="24"/>
              </w:rPr>
              <w:t>Medication Administration, if applicable</w:t>
            </w:r>
          </w:p>
          <w:p w14:paraId="43657BB8" w14:textId="77777777" w:rsidR="00EF3787" w:rsidRPr="006B290E" w:rsidRDefault="00EF3787" w:rsidP="00EF3787">
            <w:pPr>
              <w:pStyle w:val="ListParagraph"/>
              <w:widowControl w:val="0"/>
              <w:numPr>
                <w:ilvl w:val="0"/>
                <w:numId w:val="6"/>
              </w:numPr>
              <w:tabs>
                <w:tab w:val="left" w:pos="1980"/>
              </w:tabs>
              <w:rPr>
                <w:rFonts w:ascii="Arial" w:hAnsi="Arial" w:cs="Arial"/>
                <w:color w:val="000000"/>
                <w:sz w:val="24"/>
              </w:rPr>
            </w:pPr>
            <w:r w:rsidRPr="006B290E">
              <w:rPr>
                <w:rFonts w:ascii="Arial" w:hAnsi="Arial" w:cs="Arial"/>
                <w:sz w:val="24"/>
              </w:rPr>
              <w:t xml:space="preserve">Include documentation of training and competency of staff  and training of participants on </w:t>
            </w:r>
            <w:r w:rsidRPr="006B290E">
              <w:rPr>
                <w:rFonts w:ascii="Arial" w:hAnsi="Arial" w:cs="Arial"/>
                <w:b/>
                <w:sz w:val="24"/>
              </w:rPr>
              <w:t>emergency disaster drills</w:t>
            </w:r>
          </w:p>
        </w:tc>
      </w:tr>
      <w:tr w:rsidR="00EF3787" w14:paraId="373E8969" w14:textId="77777777" w:rsidTr="00EF3787">
        <w:tc>
          <w:tcPr>
            <w:tcW w:w="1123" w:type="dxa"/>
            <w:tcBorders>
              <w:top w:val="single" w:sz="6" w:space="0" w:color="auto"/>
              <w:bottom w:val="single" w:sz="6" w:space="0" w:color="auto"/>
              <w:right w:val="single" w:sz="6" w:space="0" w:color="auto"/>
            </w:tcBorders>
          </w:tcPr>
          <w:p w14:paraId="16C1FE93"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0AEE75E7" w14:textId="77777777" w:rsidR="00EF3787" w:rsidRDefault="00EF3787" w:rsidP="00EF3787">
            <w:pPr>
              <w:widowControl w:val="0"/>
              <w:tabs>
                <w:tab w:val="left" w:pos="288"/>
              </w:tabs>
              <w:rPr>
                <w:rFonts w:ascii="Arial" w:hAnsi="Arial" w:cs="Arial"/>
                <w:sz w:val="24"/>
              </w:rPr>
            </w:pPr>
            <w:r>
              <w:rPr>
                <w:rFonts w:ascii="Arial" w:hAnsi="Arial" w:cs="Arial"/>
                <w:sz w:val="24"/>
              </w:rPr>
              <w:t>Procedures describing the d</w:t>
            </w:r>
            <w:r w:rsidRPr="00C93438">
              <w:rPr>
                <w:rFonts w:ascii="Arial" w:hAnsi="Arial" w:cs="Arial"/>
                <w:sz w:val="24"/>
              </w:rPr>
              <w:t xml:space="preserve">ocumentation requirements of all </w:t>
            </w:r>
            <w:r w:rsidRPr="00C93438">
              <w:rPr>
                <w:rFonts w:ascii="Arial" w:hAnsi="Arial" w:cs="Arial"/>
                <w:b/>
                <w:sz w:val="24"/>
              </w:rPr>
              <w:t>face-to-face training</w:t>
            </w:r>
            <w:r w:rsidRPr="00C93438">
              <w:rPr>
                <w:rFonts w:ascii="Arial" w:hAnsi="Arial" w:cs="Arial"/>
                <w:sz w:val="24"/>
              </w:rPr>
              <w:t xml:space="preserve"> </w:t>
            </w:r>
          </w:p>
          <w:p w14:paraId="2B5000E1" w14:textId="667E00B8" w:rsidR="009B6856" w:rsidRPr="00C93438" w:rsidRDefault="009B6856" w:rsidP="00EF3787">
            <w:pPr>
              <w:widowControl w:val="0"/>
              <w:tabs>
                <w:tab w:val="left" w:pos="288"/>
              </w:tabs>
              <w:rPr>
                <w:rFonts w:ascii="Arial" w:hAnsi="Arial" w:cs="Arial"/>
                <w:sz w:val="24"/>
              </w:rPr>
            </w:pPr>
          </w:p>
        </w:tc>
      </w:tr>
      <w:tr w:rsidR="00EF3787" w14:paraId="519F8D63" w14:textId="77777777" w:rsidTr="00EF3787">
        <w:tc>
          <w:tcPr>
            <w:tcW w:w="1123" w:type="dxa"/>
            <w:tcBorders>
              <w:top w:val="single" w:sz="6" w:space="0" w:color="auto"/>
              <w:bottom w:val="single" w:sz="6" w:space="0" w:color="auto"/>
              <w:right w:val="single" w:sz="6" w:space="0" w:color="auto"/>
            </w:tcBorders>
          </w:tcPr>
          <w:p w14:paraId="752A5A88"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74E007FE" w14:textId="3927AF9E" w:rsidR="009B6856" w:rsidRPr="00C93438" w:rsidRDefault="00EF3787" w:rsidP="00EF3787">
            <w:pPr>
              <w:widowControl w:val="0"/>
              <w:tabs>
                <w:tab w:val="left" w:pos="288"/>
              </w:tabs>
              <w:rPr>
                <w:rFonts w:ascii="Arial" w:hAnsi="Arial" w:cs="Arial"/>
                <w:sz w:val="24"/>
              </w:rPr>
            </w:pPr>
            <w:r>
              <w:rPr>
                <w:rFonts w:ascii="Arial" w:hAnsi="Arial" w:cs="Arial"/>
                <w:sz w:val="24"/>
              </w:rPr>
              <w:t>Procedures describing the d</w:t>
            </w:r>
            <w:r w:rsidRPr="006B290E">
              <w:rPr>
                <w:rFonts w:ascii="Arial" w:hAnsi="Arial" w:cs="Arial"/>
                <w:sz w:val="24"/>
              </w:rPr>
              <w:t xml:space="preserve">ocumentation requirements of </w:t>
            </w:r>
            <w:r w:rsidRPr="006B290E">
              <w:rPr>
                <w:rFonts w:ascii="Arial" w:hAnsi="Arial" w:cs="Arial"/>
                <w:b/>
                <w:sz w:val="24"/>
              </w:rPr>
              <w:t>web-based</w:t>
            </w:r>
            <w:r>
              <w:rPr>
                <w:rFonts w:ascii="Arial" w:hAnsi="Arial" w:cs="Arial"/>
                <w:b/>
                <w:sz w:val="24"/>
              </w:rPr>
              <w:t xml:space="preserve"> (CDS)</w:t>
            </w:r>
            <w:r w:rsidRPr="006B290E">
              <w:rPr>
                <w:rFonts w:ascii="Arial" w:hAnsi="Arial" w:cs="Arial"/>
                <w:b/>
                <w:sz w:val="24"/>
              </w:rPr>
              <w:t xml:space="preserve"> training</w:t>
            </w:r>
            <w:r>
              <w:rPr>
                <w:rFonts w:ascii="Arial" w:hAnsi="Arial" w:cs="Arial"/>
                <w:b/>
                <w:sz w:val="24"/>
              </w:rPr>
              <w:t xml:space="preserve">, </w:t>
            </w:r>
            <w:r w:rsidRPr="006B290E">
              <w:rPr>
                <w:rFonts w:ascii="Arial" w:hAnsi="Arial" w:cs="Arial"/>
                <w:sz w:val="24"/>
              </w:rPr>
              <w:t>including the competency checklist.</w:t>
            </w:r>
          </w:p>
        </w:tc>
      </w:tr>
      <w:tr w:rsidR="009B6856" w:rsidRPr="00C9592E" w14:paraId="5583FB14" w14:textId="77777777" w:rsidTr="00EF3787">
        <w:tc>
          <w:tcPr>
            <w:tcW w:w="1123" w:type="dxa"/>
            <w:tcBorders>
              <w:top w:val="single" w:sz="6" w:space="0" w:color="auto"/>
              <w:bottom w:val="single" w:sz="6" w:space="0" w:color="auto"/>
              <w:right w:val="single" w:sz="6" w:space="0" w:color="auto"/>
            </w:tcBorders>
          </w:tcPr>
          <w:p w14:paraId="6D76054B" w14:textId="77777777" w:rsidR="009B6856" w:rsidRPr="005E3BDB" w:rsidRDefault="009B6856"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434418D0" w14:textId="77777777" w:rsidR="009B6856" w:rsidRPr="00643A25" w:rsidRDefault="009B6856" w:rsidP="009B6856">
            <w:pPr>
              <w:spacing w:line="276" w:lineRule="auto"/>
              <w:rPr>
                <w:rFonts w:ascii="Arial" w:hAnsi="Arial" w:cs="Arial"/>
                <w:sz w:val="24"/>
              </w:rPr>
            </w:pPr>
            <w:r w:rsidRPr="00643A25">
              <w:rPr>
                <w:rFonts w:ascii="Arial" w:hAnsi="Arial" w:cs="Arial"/>
                <w:sz w:val="24"/>
              </w:rPr>
              <w:t xml:space="preserve">Training required for other </w:t>
            </w:r>
            <w:r w:rsidRPr="00643A25">
              <w:rPr>
                <w:rFonts w:ascii="Arial" w:hAnsi="Arial" w:cs="Arial"/>
                <w:b/>
                <w:sz w:val="24"/>
              </w:rPr>
              <w:t>adult members of the household,</w:t>
            </w:r>
            <w:r w:rsidRPr="00643A25">
              <w:rPr>
                <w:rFonts w:ascii="Arial" w:hAnsi="Arial" w:cs="Arial"/>
                <w:sz w:val="24"/>
              </w:rPr>
              <w:t xml:space="preserve"> who are not employed by your agency. </w:t>
            </w:r>
          </w:p>
          <w:p w14:paraId="2678C8A5"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 xml:space="preserve">Procedures for ensuring all adult individuals in the home complete First Aid, CPR, DDID Crisis Training, medication administration training, and meet </w:t>
            </w:r>
            <w:r w:rsidRPr="00643A25">
              <w:rPr>
                <w:rFonts w:ascii="Arial" w:hAnsi="Arial" w:cs="Arial"/>
                <w:sz w:val="24"/>
                <w:szCs w:val="24"/>
              </w:rPr>
              <w:lastRenderedPageBreak/>
              <w:t>background/registry check requirements in order to be alone with a waiver participant.</w:t>
            </w:r>
          </w:p>
          <w:p w14:paraId="02B616B2"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 xml:space="preserve">The adult IS required to complete medication administration training if in a supervision role responsible for the participant’s care/needs without the presence of the FHP/AFC and the participant </w:t>
            </w:r>
            <w:r w:rsidRPr="00643A25">
              <w:rPr>
                <w:rFonts w:ascii="Arial" w:hAnsi="Arial" w:cs="Arial"/>
                <w:sz w:val="24"/>
                <w:szCs w:val="24"/>
                <w:u w:val="single"/>
              </w:rPr>
              <w:t>has a</w:t>
            </w:r>
            <w:r w:rsidRPr="00643A25">
              <w:rPr>
                <w:rFonts w:ascii="Arial" w:hAnsi="Arial" w:cs="Arial"/>
                <w:sz w:val="24"/>
                <w:szCs w:val="24"/>
              </w:rPr>
              <w:t xml:space="preserve"> </w:t>
            </w:r>
            <w:r w:rsidRPr="00643A25">
              <w:rPr>
                <w:rFonts w:ascii="Arial" w:hAnsi="Arial" w:cs="Arial"/>
                <w:sz w:val="24"/>
                <w:szCs w:val="24"/>
                <w:u w:val="single"/>
              </w:rPr>
              <w:t>PRN for an emergency medication</w:t>
            </w:r>
            <w:r w:rsidRPr="00643A25">
              <w:rPr>
                <w:rFonts w:ascii="Arial" w:hAnsi="Arial" w:cs="Arial"/>
                <w:sz w:val="24"/>
                <w:szCs w:val="24"/>
              </w:rPr>
              <w:t xml:space="preserve"> such as an inhaler, epi-pen, VNS. </w:t>
            </w:r>
          </w:p>
          <w:p w14:paraId="1E915959"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Procedure for how the participant will get non-emergency PRN medications (such as Tylenol, cough medicine, etc.) if adult in the home is not trained on medication administration and will be alone with the participant in a supervision role, responsible for the participant’s care/needs, without the presence of the FHP/AFC.</w:t>
            </w:r>
          </w:p>
          <w:p w14:paraId="491D6507" w14:textId="77777777" w:rsidR="009B6856" w:rsidRPr="00643A25" w:rsidRDefault="009B6856" w:rsidP="009B6856">
            <w:pPr>
              <w:pStyle w:val="ListParagraph"/>
              <w:numPr>
                <w:ilvl w:val="0"/>
                <w:numId w:val="36"/>
              </w:numPr>
              <w:autoSpaceDE w:val="0"/>
              <w:autoSpaceDN w:val="0"/>
              <w:adjustRightInd w:val="0"/>
              <w:spacing w:after="0" w:line="240" w:lineRule="auto"/>
              <w:rPr>
                <w:rFonts w:ascii="Arial" w:hAnsi="Arial" w:cs="Arial"/>
                <w:sz w:val="24"/>
                <w:szCs w:val="24"/>
              </w:rPr>
            </w:pPr>
            <w:r w:rsidRPr="00643A25">
              <w:rPr>
                <w:rFonts w:ascii="Arial" w:hAnsi="Arial" w:cs="Arial"/>
                <w:sz w:val="24"/>
                <w:szCs w:val="24"/>
              </w:rPr>
              <w:t>Procedures related to adults in the home who have findings on their background/registry checks.</w:t>
            </w:r>
          </w:p>
          <w:p w14:paraId="63B5EE4D" w14:textId="07B9A925" w:rsidR="009B6856" w:rsidRDefault="009B6856" w:rsidP="009B6856">
            <w:pPr>
              <w:rPr>
                <w:rFonts w:ascii="Arial" w:hAnsi="Arial" w:cs="Arial"/>
                <w:sz w:val="24"/>
              </w:rPr>
            </w:pPr>
            <w:r w:rsidRPr="00643A25">
              <w:rPr>
                <w:rFonts w:ascii="Arial" w:hAnsi="Arial" w:cs="Arial"/>
                <w:b/>
                <w:sz w:val="24"/>
              </w:rPr>
              <w:t xml:space="preserve"> (Only residential level II providers need to address</w:t>
            </w:r>
            <w:r w:rsidRPr="00643A25">
              <w:rPr>
                <w:rFonts w:ascii="Arial" w:hAnsi="Arial" w:cs="Arial"/>
                <w:sz w:val="24"/>
              </w:rPr>
              <w:t>)</w:t>
            </w:r>
          </w:p>
        </w:tc>
      </w:tr>
      <w:tr w:rsidR="00EF3787" w:rsidRPr="00C9592E" w14:paraId="380A5489" w14:textId="77777777" w:rsidTr="00EF3787">
        <w:tc>
          <w:tcPr>
            <w:tcW w:w="1123" w:type="dxa"/>
            <w:tcBorders>
              <w:top w:val="single" w:sz="6" w:space="0" w:color="auto"/>
              <w:bottom w:val="single" w:sz="6" w:space="0" w:color="auto"/>
              <w:right w:val="single" w:sz="6" w:space="0" w:color="auto"/>
            </w:tcBorders>
          </w:tcPr>
          <w:p w14:paraId="71000161" w14:textId="77777777" w:rsidR="00EF3787" w:rsidRPr="005E3BDB"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6" w:space="0" w:color="auto"/>
            </w:tcBorders>
          </w:tcPr>
          <w:p w14:paraId="2841CE17" w14:textId="77777777" w:rsidR="00EF3787" w:rsidRPr="00C93438" w:rsidRDefault="00EF3787" w:rsidP="00EF3787">
            <w:pPr>
              <w:rPr>
                <w:rFonts w:ascii="Arial" w:hAnsi="Arial" w:cs="Arial"/>
                <w:sz w:val="24"/>
              </w:rPr>
            </w:pPr>
            <w:r>
              <w:rPr>
                <w:rFonts w:ascii="Arial" w:hAnsi="Arial" w:cs="Arial"/>
                <w:sz w:val="24"/>
              </w:rPr>
              <w:t>Policy</w:t>
            </w:r>
            <w:r w:rsidRPr="00C93438">
              <w:rPr>
                <w:rFonts w:ascii="Arial" w:hAnsi="Arial" w:cs="Arial"/>
                <w:sz w:val="24"/>
              </w:rPr>
              <w:t xml:space="preserve"> and procedures for </w:t>
            </w:r>
            <w:r w:rsidRPr="00C93438">
              <w:rPr>
                <w:rFonts w:ascii="Arial" w:hAnsi="Arial" w:cs="Arial"/>
                <w:b/>
                <w:sz w:val="24"/>
              </w:rPr>
              <w:t xml:space="preserve">medication administration </w:t>
            </w:r>
            <w:r w:rsidRPr="00C93438">
              <w:rPr>
                <w:rFonts w:ascii="Arial" w:hAnsi="Arial" w:cs="Arial"/>
                <w:sz w:val="24"/>
              </w:rPr>
              <w:t>which ensure that:</w:t>
            </w:r>
          </w:p>
          <w:p w14:paraId="7F8C18E6" w14:textId="77777777" w:rsidR="00EF3787" w:rsidRPr="00C93438" w:rsidRDefault="00EF3787" w:rsidP="00EF3787">
            <w:pPr>
              <w:widowControl w:val="0"/>
              <w:numPr>
                <w:ilvl w:val="0"/>
                <w:numId w:val="21"/>
              </w:numPr>
              <w:tabs>
                <w:tab w:val="left" w:pos="288"/>
              </w:tabs>
              <w:spacing w:after="0" w:line="240" w:lineRule="auto"/>
              <w:rPr>
                <w:rFonts w:ascii="Arial" w:hAnsi="Arial" w:cs="Arial"/>
                <w:color w:val="000000"/>
                <w:sz w:val="24"/>
              </w:rPr>
            </w:pPr>
            <w:r w:rsidRPr="00A8226F">
              <w:rPr>
                <w:rFonts w:ascii="Arial" w:hAnsi="Arial" w:cs="Arial"/>
                <w:color w:val="000000"/>
                <w:sz w:val="24"/>
              </w:rPr>
              <w:t>Every</w:t>
            </w:r>
            <w:r>
              <w:rPr>
                <w:rFonts w:ascii="Arial" w:hAnsi="Arial" w:cs="Arial"/>
                <w:color w:val="000000"/>
                <w:sz w:val="24"/>
              </w:rPr>
              <w:t xml:space="preserve"> </w:t>
            </w:r>
            <w:r w:rsidRPr="00C93438">
              <w:rPr>
                <w:rFonts w:ascii="Arial" w:hAnsi="Arial" w:cs="Arial"/>
                <w:color w:val="000000"/>
                <w:sz w:val="24"/>
              </w:rPr>
              <w:t xml:space="preserve">case manager or employee who will be administering medication, unless currently licensed or registered nurse, has: </w:t>
            </w:r>
          </w:p>
          <w:p w14:paraId="3CA439DF" w14:textId="77777777" w:rsidR="00EF3787" w:rsidRPr="00C93438" w:rsidRDefault="00EF3787" w:rsidP="00EF3787">
            <w:pPr>
              <w:widowControl w:val="0"/>
              <w:numPr>
                <w:ilvl w:val="2"/>
                <w:numId w:val="21"/>
              </w:numPr>
              <w:tabs>
                <w:tab w:val="left" w:pos="288"/>
              </w:tabs>
              <w:spacing w:after="0" w:line="240" w:lineRule="auto"/>
              <w:rPr>
                <w:rFonts w:ascii="Arial" w:hAnsi="Arial" w:cs="Arial"/>
                <w:color w:val="000000"/>
                <w:sz w:val="24"/>
              </w:rPr>
            </w:pPr>
            <w:r>
              <w:rPr>
                <w:rFonts w:ascii="Arial" w:hAnsi="Arial" w:cs="Arial"/>
                <w:color w:val="000000"/>
                <w:sz w:val="24"/>
              </w:rPr>
              <w:t>Identify s</w:t>
            </w:r>
            <w:r w:rsidRPr="00C93438">
              <w:rPr>
                <w:rFonts w:ascii="Arial" w:hAnsi="Arial" w:cs="Arial"/>
                <w:color w:val="000000"/>
                <w:sz w:val="24"/>
              </w:rPr>
              <w:t xml:space="preserve">pecific training </w:t>
            </w:r>
            <w:r>
              <w:rPr>
                <w:rFonts w:ascii="Arial" w:hAnsi="Arial" w:cs="Arial"/>
                <w:color w:val="000000"/>
                <w:sz w:val="24"/>
              </w:rPr>
              <w:t>required</w:t>
            </w:r>
            <w:r w:rsidRPr="00C93438">
              <w:rPr>
                <w:rFonts w:ascii="Arial" w:hAnsi="Arial" w:cs="Arial"/>
                <w:color w:val="000000"/>
                <w:sz w:val="24"/>
              </w:rPr>
              <w:t xml:space="preserve"> </w:t>
            </w:r>
            <w:r>
              <w:rPr>
                <w:rFonts w:ascii="Arial" w:hAnsi="Arial" w:cs="Arial"/>
                <w:color w:val="000000"/>
                <w:sz w:val="24"/>
              </w:rPr>
              <w:t xml:space="preserve">(DDID Medication Administration Training for non-licensed personnel). </w:t>
            </w:r>
          </w:p>
          <w:p w14:paraId="034D05D8" w14:textId="77777777" w:rsidR="00EF3787" w:rsidRDefault="00EF3787" w:rsidP="00EF3787">
            <w:pPr>
              <w:widowControl w:val="0"/>
              <w:numPr>
                <w:ilvl w:val="2"/>
                <w:numId w:val="21"/>
              </w:numPr>
              <w:tabs>
                <w:tab w:val="left" w:pos="288"/>
              </w:tabs>
              <w:spacing w:after="0" w:line="240" w:lineRule="auto"/>
              <w:rPr>
                <w:rFonts w:ascii="Arial" w:hAnsi="Arial" w:cs="Arial"/>
                <w:color w:val="000000"/>
                <w:sz w:val="24"/>
              </w:rPr>
            </w:pPr>
            <w:r>
              <w:rPr>
                <w:rFonts w:ascii="Arial" w:hAnsi="Arial" w:cs="Arial"/>
                <w:color w:val="000000"/>
                <w:sz w:val="24"/>
              </w:rPr>
              <w:t>Identify the areas that d</w:t>
            </w:r>
            <w:r w:rsidRPr="00C93438">
              <w:rPr>
                <w:rFonts w:ascii="Arial" w:hAnsi="Arial" w:cs="Arial"/>
                <w:color w:val="000000"/>
                <w:sz w:val="24"/>
              </w:rPr>
              <w:t xml:space="preserve">ocumented competency </w:t>
            </w:r>
            <w:r>
              <w:rPr>
                <w:rFonts w:ascii="Arial" w:hAnsi="Arial" w:cs="Arial"/>
                <w:color w:val="000000"/>
                <w:sz w:val="24"/>
              </w:rPr>
              <w:t>is required</w:t>
            </w:r>
          </w:p>
          <w:p w14:paraId="3CE5DD2D" w14:textId="77777777" w:rsidR="00EF3787" w:rsidRPr="006B290E" w:rsidRDefault="00EF3787" w:rsidP="00EF3787">
            <w:pPr>
              <w:widowControl w:val="0"/>
              <w:tabs>
                <w:tab w:val="left" w:pos="288"/>
              </w:tabs>
              <w:spacing w:after="0" w:line="240" w:lineRule="auto"/>
              <w:ind w:left="1368"/>
              <w:rPr>
                <w:rFonts w:ascii="Arial" w:hAnsi="Arial" w:cs="Arial"/>
                <w:color w:val="000000"/>
                <w:sz w:val="24"/>
              </w:rPr>
            </w:pPr>
          </w:p>
          <w:p w14:paraId="5962D98C" w14:textId="77777777" w:rsidR="00EF3787" w:rsidRPr="00C93438" w:rsidRDefault="00EF3787" w:rsidP="00EF3787">
            <w:pPr>
              <w:widowControl w:val="0"/>
              <w:tabs>
                <w:tab w:val="left" w:pos="288"/>
              </w:tabs>
              <w:rPr>
                <w:rFonts w:ascii="Arial" w:hAnsi="Arial" w:cs="Arial"/>
                <w:color w:val="000000"/>
                <w:sz w:val="24"/>
              </w:rPr>
            </w:pPr>
            <w:r w:rsidRPr="00C93438">
              <w:rPr>
                <w:rFonts w:ascii="Arial" w:hAnsi="Arial" w:cs="Arial"/>
                <w:color w:val="000000"/>
                <w:sz w:val="24"/>
              </w:rPr>
              <w:t xml:space="preserve">Policies should also include </w:t>
            </w:r>
            <w:r w:rsidRPr="00C93438">
              <w:rPr>
                <w:rFonts w:ascii="Arial" w:hAnsi="Arial" w:cs="Arial"/>
                <w:b/>
                <w:color w:val="000000"/>
                <w:sz w:val="24"/>
              </w:rPr>
              <w:t>specific instructions</w:t>
            </w:r>
            <w:r w:rsidRPr="00C93438">
              <w:rPr>
                <w:rFonts w:ascii="Arial" w:hAnsi="Arial" w:cs="Arial"/>
                <w:color w:val="000000"/>
                <w:sz w:val="24"/>
              </w:rPr>
              <w:t xml:space="preserve"> to address:</w:t>
            </w:r>
          </w:p>
          <w:p w14:paraId="4040A44E" w14:textId="6FEC72C2"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Requirements for documentation of</w:t>
            </w:r>
            <w:r w:rsidRPr="00C93438">
              <w:rPr>
                <w:rFonts w:ascii="Arial" w:hAnsi="Arial" w:cs="Arial"/>
                <w:color w:val="000000"/>
                <w:sz w:val="24"/>
              </w:rPr>
              <w:t xml:space="preserve"> </w:t>
            </w:r>
            <w:r>
              <w:rPr>
                <w:rFonts w:ascii="Arial" w:hAnsi="Arial" w:cs="Arial"/>
                <w:color w:val="000000"/>
                <w:sz w:val="24"/>
              </w:rPr>
              <w:t>administration of medication (medication administration records (MARs)</w:t>
            </w:r>
            <w:r w:rsidR="007F7F67">
              <w:rPr>
                <w:rFonts w:ascii="Arial" w:hAnsi="Arial" w:cs="Arial"/>
                <w:color w:val="000000"/>
                <w:sz w:val="24"/>
              </w:rPr>
              <w:t>;</w:t>
            </w:r>
          </w:p>
          <w:p w14:paraId="0DBEC3FA" w14:textId="5CFB7509"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Medications upon admissions and discharge</w:t>
            </w:r>
            <w:r w:rsidR="007F7F67">
              <w:rPr>
                <w:rFonts w:ascii="Arial" w:hAnsi="Arial" w:cs="Arial"/>
                <w:color w:val="000000"/>
                <w:sz w:val="24"/>
              </w:rPr>
              <w:t>;</w:t>
            </w:r>
          </w:p>
          <w:p w14:paraId="4EC3EC81" w14:textId="35C5BE26"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Medication education</w:t>
            </w:r>
            <w:r w:rsidR="007F7F67">
              <w:rPr>
                <w:rFonts w:ascii="Arial" w:hAnsi="Arial" w:cs="Arial"/>
                <w:color w:val="000000"/>
                <w:sz w:val="24"/>
              </w:rPr>
              <w:t>;</w:t>
            </w:r>
          </w:p>
          <w:p w14:paraId="72C15F61" w14:textId="7E1C9683"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Medication refusal</w:t>
            </w:r>
            <w:r w:rsidR="007F7F67">
              <w:rPr>
                <w:rFonts w:ascii="Arial" w:hAnsi="Arial" w:cs="Arial"/>
                <w:color w:val="000000"/>
                <w:sz w:val="24"/>
              </w:rPr>
              <w:t>;</w:t>
            </w:r>
          </w:p>
          <w:p w14:paraId="05CFCBFC" w14:textId="29C71035"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Documentation of medication errors (medication error report and incident reporting of medication errors</w:t>
            </w:r>
            <w:r w:rsidR="001574A6">
              <w:rPr>
                <w:rFonts w:ascii="Arial" w:hAnsi="Arial" w:cs="Arial"/>
                <w:color w:val="000000"/>
                <w:sz w:val="24"/>
              </w:rPr>
              <w:t>)</w:t>
            </w:r>
            <w:r w:rsidR="007F7F67">
              <w:rPr>
                <w:rFonts w:ascii="Arial" w:hAnsi="Arial" w:cs="Arial"/>
                <w:color w:val="000000"/>
                <w:sz w:val="24"/>
              </w:rPr>
              <w:t>;</w:t>
            </w:r>
          </w:p>
          <w:p w14:paraId="0AEC1304" w14:textId="54C59B64"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 xml:space="preserve">Storage requirements </w:t>
            </w:r>
            <w:r w:rsidR="007F7F67">
              <w:rPr>
                <w:rFonts w:ascii="Arial" w:hAnsi="Arial" w:cs="Arial"/>
                <w:color w:val="000000"/>
                <w:sz w:val="24"/>
              </w:rPr>
              <w:t>;</w:t>
            </w:r>
          </w:p>
          <w:p w14:paraId="1DA2294B" w14:textId="6EFBE0E2"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sidRPr="004528C1">
              <w:rPr>
                <w:rFonts w:ascii="Arial" w:hAnsi="Arial" w:cs="Arial"/>
                <w:color w:val="000000"/>
                <w:sz w:val="24"/>
              </w:rPr>
              <w:t>Requirements for controlled substances</w:t>
            </w:r>
            <w:r w:rsidR="00EF6168">
              <w:rPr>
                <w:rFonts w:ascii="Arial" w:hAnsi="Arial" w:cs="Arial"/>
                <w:color w:val="000000"/>
                <w:sz w:val="24"/>
              </w:rPr>
              <w:t>, including separate storage from other medications;</w:t>
            </w:r>
          </w:p>
          <w:p w14:paraId="7116D57F" w14:textId="307DB248" w:rsidR="00EF3787" w:rsidRPr="00A8226F" w:rsidRDefault="00EF3787" w:rsidP="00EF3787">
            <w:pPr>
              <w:widowControl w:val="0"/>
              <w:numPr>
                <w:ilvl w:val="0"/>
                <w:numId w:val="32"/>
              </w:numPr>
              <w:tabs>
                <w:tab w:val="left" w:pos="288"/>
              </w:tabs>
              <w:spacing w:after="0" w:line="240" w:lineRule="auto"/>
              <w:rPr>
                <w:rStyle w:val="Hyperlink"/>
                <w:rFonts w:ascii="Arial" w:hAnsi="Arial" w:cs="Arial"/>
                <w:color w:val="000000"/>
                <w:sz w:val="24"/>
              </w:rPr>
            </w:pPr>
            <w:r>
              <w:rPr>
                <w:rFonts w:ascii="Arial" w:hAnsi="Arial" w:cs="Arial"/>
                <w:color w:val="000000"/>
                <w:sz w:val="24"/>
              </w:rPr>
              <w:t>P</w:t>
            </w:r>
            <w:r w:rsidRPr="00C93438">
              <w:rPr>
                <w:rFonts w:ascii="Arial" w:hAnsi="Arial" w:cs="Arial"/>
                <w:color w:val="000000"/>
                <w:sz w:val="24"/>
              </w:rPr>
              <w:t xml:space="preserve">roper container labeled with medication and dosage pursuant to </w:t>
            </w:r>
            <w:hyperlink r:id="rId27" w:history="1">
              <w:r w:rsidRPr="00A8226F">
                <w:rPr>
                  <w:rStyle w:val="Hyperlink"/>
                  <w:rFonts w:ascii="Arial" w:hAnsi="Arial" w:cs="Arial"/>
                  <w:sz w:val="24"/>
                </w:rPr>
                <w:t>KRS 315.010(8)</w:t>
              </w:r>
            </w:hyperlink>
            <w:r w:rsidRPr="00A8226F">
              <w:rPr>
                <w:rFonts w:ascii="Arial" w:hAnsi="Arial" w:cs="Arial"/>
                <w:sz w:val="24"/>
              </w:rPr>
              <w:t xml:space="preserve"> </w:t>
            </w:r>
            <w:r w:rsidRPr="00A8226F">
              <w:rPr>
                <w:rFonts w:ascii="Arial" w:hAnsi="Arial" w:cs="Arial"/>
                <w:color w:val="000000"/>
                <w:sz w:val="24"/>
              </w:rPr>
              <w:t xml:space="preserve">and KRS </w:t>
            </w:r>
            <w:hyperlink r:id="rId28" w:history="1">
              <w:r w:rsidRPr="00A8226F">
                <w:rPr>
                  <w:rStyle w:val="Hyperlink"/>
                  <w:rFonts w:ascii="Arial" w:hAnsi="Arial" w:cs="Arial"/>
                  <w:sz w:val="24"/>
                </w:rPr>
                <w:t>217.182(6)</w:t>
              </w:r>
            </w:hyperlink>
            <w:r w:rsidR="007F7F67">
              <w:rPr>
                <w:rStyle w:val="Hyperlink"/>
                <w:rFonts w:ascii="Arial" w:hAnsi="Arial" w:cs="Arial"/>
                <w:sz w:val="24"/>
              </w:rPr>
              <w:t>;</w:t>
            </w:r>
          </w:p>
          <w:p w14:paraId="14094C45" w14:textId="77777777" w:rsidR="00EF3787" w:rsidRPr="00C93438" w:rsidRDefault="00EF3787" w:rsidP="00EF3787">
            <w:pPr>
              <w:widowControl w:val="0"/>
              <w:numPr>
                <w:ilvl w:val="0"/>
                <w:numId w:val="32"/>
              </w:numPr>
              <w:tabs>
                <w:tab w:val="left" w:pos="288"/>
              </w:tabs>
              <w:spacing w:after="0" w:line="240" w:lineRule="auto"/>
              <w:rPr>
                <w:rFonts w:ascii="Arial" w:hAnsi="Arial" w:cs="Arial"/>
                <w:color w:val="000000"/>
                <w:sz w:val="24"/>
              </w:rPr>
            </w:pPr>
            <w:r w:rsidRPr="00C93438">
              <w:rPr>
                <w:rFonts w:ascii="Arial" w:hAnsi="Arial" w:cs="Arial"/>
                <w:color w:val="000000"/>
                <w:sz w:val="24"/>
              </w:rPr>
              <w:t xml:space="preserve">Accompany and be administered to a participant at a program site other than the participant’s residence if necessary;  </w:t>
            </w:r>
          </w:p>
          <w:p w14:paraId="43BFB288" w14:textId="612D43E1" w:rsidR="00EF3787"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D</w:t>
            </w:r>
            <w:r w:rsidRPr="00C93438">
              <w:rPr>
                <w:rFonts w:ascii="Arial" w:hAnsi="Arial" w:cs="Arial"/>
                <w:color w:val="000000"/>
                <w:sz w:val="24"/>
              </w:rPr>
              <w:t>iscontinued</w:t>
            </w:r>
            <w:r>
              <w:rPr>
                <w:rFonts w:ascii="Arial" w:hAnsi="Arial" w:cs="Arial"/>
                <w:color w:val="000000"/>
                <w:sz w:val="24"/>
              </w:rPr>
              <w:t xml:space="preserve"> medications and the proper documentation of</w:t>
            </w:r>
            <w:r w:rsidR="007F7F67">
              <w:rPr>
                <w:rFonts w:ascii="Arial" w:hAnsi="Arial" w:cs="Arial"/>
                <w:color w:val="000000"/>
                <w:sz w:val="24"/>
              </w:rPr>
              <w:t>;</w:t>
            </w:r>
          </w:p>
          <w:p w14:paraId="2C30DF7A" w14:textId="2091F2C5" w:rsidR="00EF3787" w:rsidRPr="00C93438" w:rsidRDefault="00EF3787" w:rsidP="00EF3787">
            <w:pPr>
              <w:widowControl w:val="0"/>
              <w:numPr>
                <w:ilvl w:val="0"/>
                <w:numId w:val="32"/>
              </w:numPr>
              <w:tabs>
                <w:tab w:val="left" w:pos="288"/>
              </w:tabs>
              <w:spacing w:after="0" w:line="240" w:lineRule="auto"/>
              <w:rPr>
                <w:rFonts w:ascii="Arial" w:hAnsi="Arial" w:cs="Arial"/>
                <w:color w:val="000000"/>
                <w:sz w:val="24"/>
              </w:rPr>
            </w:pPr>
            <w:r>
              <w:rPr>
                <w:rFonts w:ascii="Arial" w:hAnsi="Arial" w:cs="Arial"/>
                <w:color w:val="000000"/>
                <w:sz w:val="24"/>
              </w:rPr>
              <w:t>Proper</w:t>
            </w:r>
            <w:r w:rsidRPr="00C93438">
              <w:rPr>
                <w:rFonts w:ascii="Arial" w:hAnsi="Arial" w:cs="Arial"/>
                <w:color w:val="000000"/>
                <w:sz w:val="24"/>
              </w:rPr>
              <w:t xml:space="preserve"> dispos</w:t>
            </w:r>
            <w:r>
              <w:rPr>
                <w:rFonts w:ascii="Arial" w:hAnsi="Arial" w:cs="Arial"/>
                <w:color w:val="000000"/>
                <w:sz w:val="24"/>
              </w:rPr>
              <w:t>al</w:t>
            </w:r>
            <w:r w:rsidRPr="00C93438">
              <w:rPr>
                <w:rFonts w:ascii="Arial" w:hAnsi="Arial" w:cs="Arial"/>
                <w:color w:val="000000"/>
                <w:sz w:val="24"/>
              </w:rPr>
              <w:t xml:space="preserve"> </w:t>
            </w:r>
            <w:r>
              <w:rPr>
                <w:rFonts w:ascii="Arial" w:hAnsi="Arial" w:cs="Arial"/>
                <w:color w:val="000000"/>
                <w:sz w:val="24"/>
              </w:rPr>
              <w:t>and the proper documentation of</w:t>
            </w:r>
            <w:r w:rsidR="007F7F67">
              <w:rPr>
                <w:rFonts w:ascii="Arial" w:hAnsi="Arial" w:cs="Arial"/>
                <w:color w:val="000000"/>
                <w:sz w:val="24"/>
              </w:rPr>
              <w:t>;</w:t>
            </w:r>
          </w:p>
          <w:p w14:paraId="69FA1D84" w14:textId="77777777" w:rsidR="00EF3787" w:rsidRPr="00C93438" w:rsidRDefault="00EF3787" w:rsidP="00EF3787">
            <w:pPr>
              <w:widowControl w:val="0"/>
              <w:numPr>
                <w:ilvl w:val="0"/>
                <w:numId w:val="32"/>
              </w:numPr>
              <w:tabs>
                <w:tab w:val="left" w:pos="288"/>
              </w:tabs>
              <w:spacing w:after="0" w:line="240" w:lineRule="auto"/>
              <w:rPr>
                <w:rFonts w:ascii="Arial" w:hAnsi="Arial" w:cs="Arial"/>
                <w:color w:val="000000"/>
                <w:sz w:val="24"/>
              </w:rPr>
            </w:pPr>
            <w:r w:rsidRPr="00C93438">
              <w:rPr>
                <w:rFonts w:ascii="Arial" w:hAnsi="Arial" w:cs="Arial"/>
                <w:color w:val="000000"/>
                <w:sz w:val="24"/>
              </w:rPr>
              <w:t xml:space="preserve">Appropriate documentation of PRN medications and their effectiveness; </w:t>
            </w:r>
          </w:p>
          <w:p w14:paraId="3B4B34C2" w14:textId="3CA1CEE0" w:rsidR="00EF3787" w:rsidRDefault="00EF3787" w:rsidP="00EF3787">
            <w:pPr>
              <w:numPr>
                <w:ilvl w:val="0"/>
                <w:numId w:val="32"/>
              </w:numPr>
              <w:spacing w:after="0" w:line="240" w:lineRule="auto"/>
              <w:rPr>
                <w:rFonts w:ascii="Arial" w:hAnsi="Arial" w:cs="Arial"/>
                <w:sz w:val="24"/>
              </w:rPr>
            </w:pPr>
            <w:r w:rsidRPr="00C93438">
              <w:rPr>
                <w:rFonts w:ascii="Arial" w:hAnsi="Arial" w:cs="Arial"/>
                <w:sz w:val="24"/>
              </w:rPr>
              <w:t>The need for an individualized protocol for PRN behavior medication</w:t>
            </w:r>
            <w:r w:rsidR="006C61B2">
              <w:rPr>
                <w:rFonts w:ascii="Arial" w:hAnsi="Arial" w:cs="Arial"/>
                <w:sz w:val="24"/>
              </w:rPr>
              <w:t>, if applicable</w:t>
            </w:r>
            <w:r w:rsidR="007F7F67">
              <w:rPr>
                <w:rFonts w:ascii="Arial" w:hAnsi="Arial" w:cs="Arial"/>
                <w:sz w:val="24"/>
              </w:rPr>
              <w:t>;</w:t>
            </w:r>
          </w:p>
          <w:p w14:paraId="268A30E2" w14:textId="69ACF83B" w:rsidR="005916F9" w:rsidRPr="00C93438" w:rsidRDefault="005916F9" w:rsidP="00EF3787">
            <w:pPr>
              <w:numPr>
                <w:ilvl w:val="0"/>
                <w:numId w:val="32"/>
              </w:numPr>
              <w:spacing w:after="0" w:line="240" w:lineRule="auto"/>
              <w:rPr>
                <w:rFonts w:ascii="Arial" w:hAnsi="Arial" w:cs="Arial"/>
                <w:sz w:val="24"/>
              </w:rPr>
            </w:pPr>
            <w:r>
              <w:rPr>
                <w:rFonts w:ascii="Arial" w:hAnsi="Arial" w:cs="Arial"/>
                <w:sz w:val="24"/>
              </w:rPr>
              <w:t xml:space="preserve">Procedures related to valid verbal orders (RN or Pharmacist), if applicable. How will verbal orders be documented? Within what amount of time will the agency </w:t>
            </w:r>
            <w:r>
              <w:rPr>
                <w:rFonts w:ascii="Arial" w:hAnsi="Arial" w:cs="Arial"/>
                <w:sz w:val="24"/>
              </w:rPr>
              <w:lastRenderedPageBreak/>
              <w:t>follow up with the prescriber to obtain the prescriber’s signature on the verbal order?</w:t>
            </w:r>
          </w:p>
          <w:p w14:paraId="4F33CE38" w14:textId="654726B4" w:rsidR="00EF3787" w:rsidRPr="00C93438" w:rsidRDefault="00EF3787" w:rsidP="00EF3787">
            <w:pPr>
              <w:numPr>
                <w:ilvl w:val="0"/>
                <w:numId w:val="32"/>
              </w:numPr>
              <w:spacing w:after="0" w:line="240" w:lineRule="auto"/>
              <w:rPr>
                <w:rFonts w:ascii="Arial" w:hAnsi="Arial" w:cs="Arial"/>
                <w:sz w:val="24"/>
              </w:rPr>
            </w:pPr>
            <w:r w:rsidRPr="00C93438">
              <w:rPr>
                <w:rFonts w:ascii="Arial" w:hAnsi="Arial" w:cs="Arial"/>
                <w:sz w:val="24"/>
              </w:rPr>
              <w:t>Agency specific requirements relat</w:t>
            </w:r>
            <w:r w:rsidR="006C61B2">
              <w:rPr>
                <w:rFonts w:ascii="Arial" w:hAnsi="Arial" w:cs="Arial"/>
                <w:sz w:val="24"/>
              </w:rPr>
              <w:t>ed to medication administration;</w:t>
            </w:r>
            <w:r w:rsidRPr="00C93438">
              <w:rPr>
                <w:rFonts w:ascii="Arial" w:hAnsi="Arial" w:cs="Arial"/>
                <w:sz w:val="24"/>
              </w:rPr>
              <w:t xml:space="preserve"> and</w:t>
            </w:r>
          </w:p>
          <w:p w14:paraId="117B08B9" w14:textId="77777777" w:rsidR="00EF3787" w:rsidRPr="006B290E" w:rsidRDefault="00EF3787" w:rsidP="00EF3787">
            <w:pPr>
              <w:pStyle w:val="ListParagraph"/>
              <w:numPr>
                <w:ilvl w:val="0"/>
                <w:numId w:val="32"/>
              </w:numPr>
              <w:rPr>
                <w:rFonts w:ascii="Arial" w:hAnsi="Arial" w:cs="Arial"/>
                <w:sz w:val="24"/>
              </w:rPr>
            </w:pPr>
            <w:r w:rsidRPr="006B290E">
              <w:rPr>
                <w:rFonts w:ascii="Arial" w:hAnsi="Arial" w:cs="Arial"/>
                <w:sz w:val="24"/>
              </w:rPr>
              <w:t xml:space="preserve">Any other requirements necessary for the safe and effective administration of medications including those identified in the DBHDID medication administration approved curriculum. </w:t>
            </w:r>
            <w:r w:rsidRPr="006B290E">
              <w:rPr>
                <w:rFonts w:ascii="Arial" w:hAnsi="Arial" w:cs="Arial"/>
                <w:color w:val="000000"/>
                <w:sz w:val="24"/>
              </w:rPr>
              <w:t xml:space="preserve"> </w:t>
            </w:r>
          </w:p>
        </w:tc>
      </w:tr>
      <w:tr w:rsidR="00EF3787" w14:paraId="09B70CF9" w14:textId="77777777" w:rsidTr="00EF3787">
        <w:trPr>
          <w:trHeight w:val="225"/>
        </w:trPr>
        <w:tc>
          <w:tcPr>
            <w:tcW w:w="1123" w:type="dxa"/>
            <w:tcBorders>
              <w:top w:val="single" w:sz="6" w:space="0" w:color="auto"/>
              <w:bottom w:val="single" w:sz="4" w:space="0" w:color="auto"/>
              <w:right w:val="single" w:sz="6" w:space="0" w:color="auto"/>
            </w:tcBorders>
          </w:tcPr>
          <w:p w14:paraId="7F59CF80" w14:textId="77777777" w:rsidR="00EF3787" w:rsidRPr="00AC7F2E" w:rsidRDefault="00EF3787" w:rsidP="00EF3787">
            <w:pPr>
              <w:ind w:left="360" w:hanging="360"/>
              <w:jc w:val="both"/>
              <w:rPr>
                <w:rFonts w:ascii="Arial" w:hAnsi="Arial" w:cs="Arial"/>
              </w:rPr>
            </w:pPr>
          </w:p>
        </w:tc>
        <w:tc>
          <w:tcPr>
            <w:tcW w:w="9634" w:type="dxa"/>
            <w:tcBorders>
              <w:top w:val="single" w:sz="6" w:space="0" w:color="auto"/>
              <w:left w:val="single" w:sz="6" w:space="0" w:color="auto"/>
              <w:bottom w:val="single" w:sz="4" w:space="0" w:color="auto"/>
            </w:tcBorders>
          </w:tcPr>
          <w:p w14:paraId="337A697F" w14:textId="77777777" w:rsidR="00EF3787" w:rsidRPr="00C93438" w:rsidRDefault="00EF3787" w:rsidP="00EF3787">
            <w:pPr>
              <w:rPr>
                <w:rFonts w:ascii="Arial" w:hAnsi="Arial" w:cs="Arial"/>
                <w:sz w:val="24"/>
              </w:rPr>
            </w:pPr>
            <w:r>
              <w:rPr>
                <w:rFonts w:ascii="Arial" w:hAnsi="Arial" w:cs="Arial"/>
                <w:sz w:val="24"/>
              </w:rPr>
              <w:t>Policy and procedures for t</w:t>
            </w:r>
            <w:r w:rsidRPr="00C93438">
              <w:rPr>
                <w:rFonts w:ascii="Arial" w:hAnsi="Arial" w:cs="Arial"/>
                <w:sz w:val="24"/>
              </w:rPr>
              <w:t xml:space="preserve">he </w:t>
            </w:r>
            <w:r w:rsidRPr="00C93438">
              <w:rPr>
                <w:rFonts w:ascii="Arial" w:hAnsi="Arial" w:cs="Arial"/>
                <w:b/>
                <w:sz w:val="24"/>
              </w:rPr>
              <w:t xml:space="preserve">ongoing monitoring of medication administration </w:t>
            </w:r>
            <w:r w:rsidRPr="00C93438">
              <w:rPr>
                <w:rFonts w:ascii="Arial" w:hAnsi="Arial" w:cs="Arial"/>
                <w:sz w:val="24"/>
              </w:rPr>
              <w:t xml:space="preserve">This </w:t>
            </w:r>
            <w:r>
              <w:rPr>
                <w:rFonts w:ascii="Arial" w:hAnsi="Arial" w:cs="Arial"/>
                <w:sz w:val="24"/>
              </w:rPr>
              <w:t xml:space="preserve">process </w:t>
            </w:r>
            <w:r w:rsidRPr="00C93438">
              <w:rPr>
                <w:rFonts w:ascii="Arial" w:hAnsi="Arial" w:cs="Arial"/>
                <w:sz w:val="24"/>
              </w:rPr>
              <w:t xml:space="preserve">should </w:t>
            </w:r>
            <w:r>
              <w:rPr>
                <w:rFonts w:ascii="Arial" w:hAnsi="Arial" w:cs="Arial"/>
                <w:sz w:val="24"/>
              </w:rPr>
              <w:t xml:space="preserve">have </w:t>
            </w:r>
            <w:r w:rsidRPr="009772BD">
              <w:rPr>
                <w:rFonts w:ascii="Arial" w:hAnsi="Arial" w:cs="Arial"/>
                <w:sz w:val="24"/>
              </w:rPr>
              <w:t>several people involved in the regular monitoring and be</w:t>
            </w:r>
            <w:r>
              <w:rPr>
                <w:rFonts w:ascii="Arial" w:hAnsi="Arial" w:cs="Arial"/>
                <w:sz w:val="24"/>
              </w:rPr>
              <w:t xml:space="preserve"> </w:t>
            </w:r>
            <w:r w:rsidRPr="00C93438">
              <w:rPr>
                <w:rFonts w:ascii="Arial" w:hAnsi="Arial" w:cs="Arial"/>
                <w:sz w:val="24"/>
              </w:rPr>
              <w:t xml:space="preserve">designed to catch errors quickly, and prevent </w:t>
            </w:r>
            <w:r>
              <w:rPr>
                <w:rFonts w:ascii="Arial" w:hAnsi="Arial" w:cs="Arial"/>
                <w:sz w:val="24"/>
              </w:rPr>
              <w:t xml:space="preserve">the </w:t>
            </w:r>
            <w:r w:rsidRPr="00C93438">
              <w:rPr>
                <w:rFonts w:ascii="Arial" w:hAnsi="Arial" w:cs="Arial"/>
                <w:sz w:val="24"/>
              </w:rPr>
              <w:t>recurrence of errors.  The procedure</w:t>
            </w:r>
            <w:r>
              <w:rPr>
                <w:rFonts w:ascii="Arial" w:hAnsi="Arial" w:cs="Arial"/>
                <w:sz w:val="24"/>
              </w:rPr>
              <w:t>s</w:t>
            </w:r>
            <w:r w:rsidRPr="00C93438">
              <w:rPr>
                <w:rFonts w:ascii="Arial" w:hAnsi="Arial" w:cs="Arial"/>
                <w:sz w:val="24"/>
              </w:rPr>
              <w:t xml:space="preserve"> should identify:</w:t>
            </w:r>
          </w:p>
          <w:p w14:paraId="7A2DFAAF" w14:textId="362AA387" w:rsidR="00EF3787" w:rsidRPr="00C93438" w:rsidRDefault="00EF3787" w:rsidP="00EF3787">
            <w:pPr>
              <w:numPr>
                <w:ilvl w:val="0"/>
                <w:numId w:val="22"/>
              </w:numPr>
              <w:spacing w:after="0" w:line="240" w:lineRule="auto"/>
              <w:ind w:left="733"/>
              <w:rPr>
                <w:rFonts w:ascii="Arial" w:hAnsi="Arial" w:cs="Arial"/>
                <w:i/>
                <w:sz w:val="24"/>
              </w:rPr>
            </w:pPr>
            <w:r>
              <w:rPr>
                <w:rFonts w:ascii="Arial" w:hAnsi="Arial" w:cs="Arial"/>
                <w:sz w:val="24"/>
              </w:rPr>
              <w:t>W</w:t>
            </w:r>
            <w:r w:rsidRPr="00C93438">
              <w:rPr>
                <w:rFonts w:ascii="Arial" w:hAnsi="Arial" w:cs="Arial"/>
                <w:sz w:val="24"/>
              </w:rPr>
              <w:t>ho (staff position</w:t>
            </w:r>
            <w:r>
              <w:rPr>
                <w:rFonts w:ascii="Arial" w:hAnsi="Arial" w:cs="Arial"/>
                <w:sz w:val="24"/>
              </w:rPr>
              <w:t>s</w:t>
            </w:r>
            <w:r w:rsidRPr="00C93438">
              <w:rPr>
                <w:rFonts w:ascii="Arial" w:hAnsi="Arial" w:cs="Arial"/>
                <w:sz w:val="24"/>
              </w:rPr>
              <w:t>) will be responsible for the monitorin</w:t>
            </w:r>
            <w:r>
              <w:rPr>
                <w:rFonts w:ascii="Arial" w:hAnsi="Arial" w:cs="Arial"/>
                <w:sz w:val="24"/>
              </w:rPr>
              <w:t>g each level of the process</w:t>
            </w:r>
            <w:r w:rsidR="006C61B2">
              <w:rPr>
                <w:rFonts w:ascii="Arial" w:hAnsi="Arial" w:cs="Arial"/>
                <w:sz w:val="24"/>
              </w:rPr>
              <w:t>?</w:t>
            </w:r>
          </w:p>
          <w:p w14:paraId="50F70BB3" w14:textId="7CAB9DE7" w:rsidR="00EF3787" w:rsidRPr="00C93438" w:rsidRDefault="00EF3787" w:rsidP="00EF3787">
            <w:pPr>
              <w:numPr>
                <w:ilvl w:val="0"/>
                <w:numId w:val="22"/>
              </w:numPr>
              <w:spacing w:after="0" w:line="240" w:lineRule="auto"/>
              <w:ind w:left="733"/>
              <w:rPr>
                <w:rFonts w:ascii="Arial" w:hAnsi="Arial" w:cs="Arial"/>
                <w:i/>
                <w:sz w:val="24"/>
              </w:rPr>
            </w:pPr>
            <w:r>
              <w:rPr>
                <w:rFonts w:ascii="Arial" w:hAnsi="Arial" w:cs="Arial"/>
                <w:sz w:val="24"/>
              </w:rPr>
              <w:t>H</w:t>
            </w:r>
            <w:r w:rsidRPr="00C93438">
              <w:rPr>
                <w:rFonts w:ascii="Arial" w:hAnsi="Arial" w:cs="Arial"/>
                <w:sz w:val="24"/>
              </w:rPr>
              <w:t>ow often the monitoring is expected to oc</w:t>
            </w:r>
            <w:r>
              <w:rPr>
                <w:rFonts w:ascii="Arial" w:hAnsi="Arial" w:cs="Arial"/>
                <w:sz w:val="24"/>
              </w:rPr>
              <w:t>cur</w:t>
            </w:r>
            <w:r w:rsidR="006C61B2">
              <w:rPr>
                <w:rFonts w:ascii="Arial" w:hAnsi="Arial" w:cs="Arial"/>
                <w:sz w:val="24"/>
              </w:rPr>
              <w:t>?</w:t>
            </w:r>
          </w:p>
          <w:p w14:paraId="615342B8" w14:textId="53471CF1" w:rsidR="00EF3787" w:rsidRDefault="00EF3787" w:rsidP="00EF3787">
            <w:pPr>
              <w:pStyle w:val="ListParagraph"/>
              <w:widowControl w:val="0"/>
              <w:numPr>
                <w:ilvl w:val="0"/>
                <w:numId w:val="22"/>
              </w:numPr>
              <w:tabs>
                <w:tab w:val="left" w:pos="288"/>
              </w:tabs>
              <w:rPr>
                <w:rFonts w:ascii="Arial" w:hAnsi="Arial" w:cs="Arial"/>
                <w:sz w:val="24"/>
              </w:rPr>
            </w:pPr>
            <w:r>
              <w:rPr>
                <w:rFonts w:ascii="Arial" w:hAnsi="Arial" w:cs="Arial"/>
                <w:sz w:val="24"/>
              </w:rPr>
              <w:t>H</w:t>
            </w:r>
            <w:r w:rsidRPr="006B290E">
              <w:rPr>
                <w:rFonts w:ascii="Arial" w:hAnsi="Arial" w:cs="Arial"/>
                <w:sz w:val="24"/>
              </w:rPr>
              <w:t>ow the agency will document this monitoring</w:t>
            </w:r>
            <w:r w:rsidR="006C61B2">
              <w:rPr>
                <w:rFonts w:ascii="Arial" w:hAnsi="Arial" w:cs="Arial"/>
                <w:sz w:val="24"/>
              </w:rPr>
              <w:t xml:space="preserve">? </w:t>
            </w:r>
          </w:p>
          <w:p w14:paraId="3088C33F" w14:textId="2E2E7876" w:rsidR="006C61B2" w:rsidRPr="006B290E" w:rsidRDefault="006C61B2" w:rsidP="00EF3787">
            <w:pPr>
              <w:pStyle w:val="ListParagraph"/>
              <w:widowControl w:val="0"/>
              <w:numPr>
                <w:ilvl w:val="0"/>
                <w:numId w:val="22"/>
              </w:numPr>
              <w:tabs>
                <w:tab w:val="left" w:pos="288"/>
              </w:tabs>
              <w:rPr>
                <w:rFonts w:ascii="Arial" w:hAnsi="Arial" w:cs="Arial"/>
                <w:sz w:val="24"/>
              </w:rPr>
            </w:pPr>
            <w:r>
              <w:rPr>
                <w:rFonts w:ascii="Arial" w:hAnsi="Arial" w:cs="Arial"/>
                <w:sz w:val="24"/>
              </w:rPr>
              <w:t>How will the agency maintain and monitor a medication error log?</w:t>
            </w:r>
          </w:p>
        </w:tc>
      </w:tr>
    </w:tbl>
    <w:p w14:paraId="4E797211" w14:textId="77777777" w:rsidR="0077368B" w:rsidRDefault="0077368B" w:rsidP="004D6711"/>
    <w:sectPr w:rsidR="0077368B">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0D62" w14:textId="77777777" w:rsidR="003E000C" w:rsidRDefault="003E000C" w:rsidP="00EC54EB">
      <w:pPr>
        <w:spacing w:after="0" w:line="240" w:lineRule="auto"/>
      </w:pPr>
      <w:r>
        <w:separator/>
      </w:r>
    </w:p>
  </w:endnote>
  <w:endnote w:type="continuationSeparator" w:id="0">
    <w:p w14:paraId="5696EFA8" w14:textId="77777777" w:rsidR="003E000C" w:rsidRDefault="003E000C" w:rsidP="00EC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9FB" w14:textId="77777777" w:rsidR="002E3D6A" w:rsidRDefault="002E3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76AF" w14:textId="72B0F77B" w:rsidR="00EF3787" w:rsidRDefault="002E51A3">
    <w:pPr>
      <w:pStyle w:val="Footer"/>
    </w:pPr>
    <w:r>
      <w:t xml:space="preserve">Revised </w:t>
    </w:r>
    <w:r w:rsidR="00A93367">
      <w:t>02-0</w:t>
    </w:r>
    <w:r w:rsidR="002E3D6A">
      <w:t>4</w:t>
    </w:r>
    <w:r w:rsidR="00A93367">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8F54" w14:textId="77777777" w:rsidR="002E3D6A" w:rsidRDefault="002E3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FECE" w14:textId="77777777" w:rsidR="003E000C" w:rsidRDefault="003E000C" w:rsidP="00EC54EB">
      <w:pPr>
        <w:spacing w:after="0" w:line="240" w:lineRule="auto"/>
      </w:pPr>
      <w:r>
        <w:separator/>
      </w:r>
    </w:p>
  </w:footnote>
  <w:footnote w:type="continuationSeparator" w:id="0">
    <w:p w14:paraId="44233ED5" w14:textId="77777777" w:rsidR="003E000C" w:rsidRDefault="003E000C" w:rsidP="00EC5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B677" w14:textId="77777777" w:rsidR="002E3D6A" w:rsidRDefault="002E3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C977" w14:textId="77777777" w:rsidR="00EF3787" w:rsidRDefault="00EF3787" w:rsidP="00EC54EB">
    <w:pPr>
      <w:pStyle w:val="Header"/>
    </w:pPr>
    <w:r>
      <w:t>Appendix I</w:t>
    </w:r>
    <w:r>
      <w:tab/>
    </w:r>
    <w:r w:rsidRPr="00EC54EB">
      <w:rPr>
        <w:b/>
        <w:sz w:val="32"/>
      </w:rPr>
      <w:t>Policy and Procedures Checklist</w:t>
    </w:r>
  </w:p>
  <w:p w14:paraId="233FB44C" w14:textId="77777777" w:rsidR="00EF3787" w:rsidRDefault="00EF37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2204" w14:textId="77777777" w:rsidR="002E3D6A" w:rsidRDefault="002E3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0CD"/>
    <w:multiLevelType w:val="hybridMultilevel"/>
    <w:tmpl w:val="A2205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07B0"/>
    <w:multiLevelType w:val="hybridMultilevel"/>
    <w:tmpl w:val="FD1A9932"/>
    <w:lvl w:ilvl="0" w:tplc="C13EEB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51E11"/>
    <w:multiLevelType w:val="hybridMultilevel"/>
    <w:tmpl w:val="6952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B14F6"/>
    <w:multiLevelType w:val="hybridMultilevel"/>
    <w:tmpl w:val="27CA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8319E"/>
    <w:multiLevelType w:val="hybridMultilevel"/>
    <w:tmpl w:val="9F38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46065"/>
    <w:multiLevelType w:val="hybridMultilevel"/>
    <w:tmpl w:val="90DCD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90AEA"/>
    <w:multiLevelType w:val="hybridMultilevel"/>
    <w:tmpl w:val="BCE6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63A01"/>
    <w:multiLevelType w:val="hybridMultilevel"/>
    <w:tmpl w:val="DF369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B27B9F"/>
    <w:multiLevelType w:val="hybridMultilevel"/>
    <w:tmpl w:val="C9DE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05E90"/>
    <w:multiLevelType w:val="hybridMultilevel"/>
    <w:tmpl w:val="9E36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75AD2"/>
    <w:multiLevelType w:val="hybridMultilevel"/>
    <w:tmpl w:val="249CC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34D4A"/>
    <w:multiLevelType w:val="hybridMultilevel"/>
    <w:tmpl w:val="C4EA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349BF"/>
    <w:multiLevelType w:val="hybridMultilevel"/>
    <w:tmpl w:val="68F8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8036B"/>
    <w:multiLevelType w:val="hybridMultilevel"/>
    <w:tmpl w:val="8304B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94190"/>
    <w:multiLevelType w:val="hybridMultilevel"/>
    <w:tmpl w:val="DE72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1307"/>
    <w:multiLevelType w:val="hybridMultilevel"/>
    <w:tmpl w:val="A4C2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E08E2"/>
    <w:multiLevelType w:val="hybridMultilevel"/>
    <w:tmpl w:val="5A06F45E"/>
    <w:lvl w:ilvl="0" w:tplc="2D36F240">
      <w:start w:val="1"/>
      <w:numFmt w:val="bullet"/>
      <w:lvlText w:val=""/>
      <w:lvlJc w:val="left"/>
      <w:pPr>
        <w:tabs>
          <w:tab w:val="num" w:pos="1368"/>
        </w:tabs>
        <w:ind w:left="1368"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A1469"/>
    <w:multiLevelType w:val="hybridMultilevel"/>
    <w:tmpl w:val="4B3CA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A429C9"/>
    <w:multiLevelType w:val="hybridMultilevel"/>
    <w:tmpl w:val="7A8018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03E7CF7"/>
    <w:multiLevelType w:val="hybridMultilevel"/>
    <w:tmpl w:val="ECAE6D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04CA0"/>
    <w:multiLevelType w:val="hybridMultilevel"/>
    <w:tmpl w:val="AAB4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900AA"/>
    <w:multiLevelType w:val="hybridMultilevel"/>
    <w:tmpl w:val="6E5C1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0B0C42"/>
    <w:multiLevelType w:val="multilevel"/>
    <w:tmpl w:val="E4C62E58"/>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23" w15:restartNumberingAfterBreak="0">
    <w:nsid w:val="3B58582D"/>
    <w:multiLevelType w:val="hybridMultilevel"/>
    <w:tmpl w:val="1028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260C61"/>
    <w:multiLevelType w:val="hybridMultilevel"/>
    <w:tmpl w:val="4E80E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671B7"/>
    <w:multiLevelType w:val="hybridMultilevel"/>
    <w:tmpl w:val="78F01B5A"/>
    <w:lvl w:ilvl="0" w:tplc="2D36F240">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43444B04"/>
    <w:multiLevelType w:val="multilevel"/>
    <w:tmpl w:val="E4C62E58"/>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27" w15:restartNumberingAfterBreak="0">
    <w:nsid w:val="4C331743"/>
    <w:multiLevelType w:val="hybridMultilevel"/>
    <w:tmpl w:val="272C15CA"/>
    <w:lvl w:ilvl="0" w:tplc="5C4C3E7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1F6817"/>
    <w:multiLevelType w:val="hybridMultilevel"/>
    <w:tmpl w:val="19E01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F0AC2"/>
    <w:multiLevelType w:val="hybridMultilevel"/>
    <w:tmpl w:val="D27A2C16"/>
    <w:lvl w:ilvl="0" w:tplc="13E210BA">
      <w:numFmt w:val="bullet"/>
      <w:lvlText w:val="•"/>
      <w:lvlJc w:val="left"/>
      <w:pPr>
        <w:ind w:left="1080" w:hanging="360"/>
      </w:pPr>
      <w:rPr>
        <w:rFonts w:ascii="Times New Roman" w:eastAsia="Times New Roman" w:hAnsi="Times New Roman" w:cs="Times New Roman" w:hint="default"/>
        <w:b w:val="0"/>
        <w:bCs w:val="0"/>
        <w:i/>
        <w:iCs/>
        <w:spacing w:val="0"/>
        <w:w w:val="100"/>
        <w:sz w:val="20"/>
        <w:szCs w:val="2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B5504A"/>
    <w:multiLevelType w:val="hybridMultilevel"/>
    <w:tmpl w:val="00FC0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083CD6"/>
    <w:multiLevelType w:val="hybridMultilevel"/>
    <w:tmpl w:val="13DE71B6"/>
    <w:lvl w:ilvl="0" w:tplc="B470B6CA">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C24EF3"/>
    <w:multiLevelType w:val="hybridMultilevel"/>
    <w:tmpl w:val="C10E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376F9"/>
    <w:multiLevelType w:val="hybridMultilevel"/>
    <w:tmpl w:val="68D0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B6B38"/>
    <w:multiLevelType w:val="hybridMultilevel"/>
    <w:tmpl w:val="A5D8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72800"/>
    <w:multiLevelType w:val="hybridMultilevel"/>
    <w:tmpl w:val="0FBA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97559E"/>
    <w:multiLevelType w:val="hybridMultilevel"/>
    <w:tmpl w:val="BA2CB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E815F3"/>
    <w:multiLevelType w:val="hybridMultilevel"/>
    <w:tmpl w:val="CCDE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33EAA"/>
    <w:multiLevelType w:val="hybridMultilevel"/>
    <w:tmpl w:val="9606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B7C31"/>
    <w:multiLevelType w:val="hybridMultilevel"/>
    <w:tmpl w:val="967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A32ED"/>
    <w:multiLevelType w:val="hybridMultilevel"/>
    <w:tmpl w:val="7940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A0503"/>
    <w:multiLevelType w:val="hybridMultilevel"/>
    <w:tmpl w:val="636CB5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93ECB"/>
    <w:multiLevelType w:val="hybridMultilevel"/>
    <w:tmpl w:val="5908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C5DE8"/>
    <w:multiLevelType w:val="hybridMultilevel"/>
    <w:tmpl w:val="D9C4E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46009"/>
    <w:multiLevelType w:val="hybridMultilevel"/>
    <w:tmpl w:val="EC32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25647"/>
    <w:multiLevelType w:val="multilevel"/>
    <w:tmpl w:val="E4C62E58"/>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46" w15:restartNumberingAfterBreak="0">
    <w:nsid w:val="7F6C1397"/>
    <w:multiLevelType w:val="hybridMultilevel"/>
    <w:tmpl w:val="C62C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0284546">
    <w:abstractNumId w:val="1"/>
  </w:num>
  <w:num w:numId="2" w16cid:durableId="423495169">
    <w:abstractNumId w:val="27"/>
  </w:num>
  <w:num w:numId="3" w16cid:durableId="1978680580">
    <w:abstractNumId w:val="31"/>
  </w:num>
  <w:num w:numId="4" w16cid:durableId="1280187654">
    <w:abstractNumId w:val="16"/>
  </w:num>
  <w:num w:numId="5" w16cid:durableId="283512190">
    <w:abstractNumId w:val="30"/>
  </w:num>
  <w:num w:numId="6" w16cid:durableId="1941600513">
    <w:abstractNumId w:val="3"/>
  </w:num>
  <w:num w:numId="7" w16cid:durableId="121264586">
    <w:abstractNumId w:val="21"/>
  </w:num>
  <w:num w:numId="8" w16cid:durableId="1979022415">
    <w:abstractNumId w:val="18"/>
  </w:num>
  <w:num w:numId="9" w16cid:durableId="820586045">
    <w:abstractNumId w:val="25"/>
  </w:num>
  <w:num w:numId="10" w16cid:durableId="1467620509">
    <w:abstractNumId w:val="36"/>
  </w:num>
  <w:num w:numId="11" w16cid:durableId="207493905">
    <w:abstractNumId w:val="13"/>
  </w:num>
  <w:num w:numId="12" w16cid:durableId="226458303">
    <w:abstractNumId w:val="17"/>
  </w:num>
  <w:num w:numId="13" w16cid:durableId="1953852915">
    <w:abstractNumId w:val="28"/>
  </w:num>
  <w:num w:numId="14" w16cid:durableId="82184341">
    <w:abstractNumId w:val="24"/>
  </w:num>
  <w:num w:numId="15" w16cid:durableId="993289952">
    <w:abstractNumId w:val="37"/>
  </w:num>
  <w:num w:numId="16" w16cid:durableId="317807356">
    <w:abstractNumId w:val="39"/>
  </w:num>
  <w:num w:numId="17" w16cid:durableId="230117275">
    <w:abstractNumId w:val="46"/>
  </w:num>
  <w:num w:numId="18" w16cid:durableId="2022775899">
    <w:abstractNumId w:val="15"/>
  </w:num>
  <w:num w:numId="19" w16cid:durableId="188841011">
    <w:abstractNumId w:val="4"/>
  </w:num>
  <w:num w:numId="20" w16cid:durableId="849023785">
    <w:abstractNumId w:val="41"/>
  </w:num>
  <w:num w:numId="21" w16cid:durableId="1861428323">
    <w:abstractNumId w:val="45"/>
  </w:num>
  <w:num w:numId="22" w16cid:durableId="201795368">
    <w:abstractNumId w:val="32"/>
  </w:num>
  <w:num w:numId="23" w16cid:durableId="767969982">
    <w:abstractNumId w:val="26"/>
  </w:num>
  <w:num w:numId="24" w16cid:durableId="656299172">
    <w:abstractNumId w:val="43"/>
  </w:num>
  <w:num w:numId="25" w16cid:durableId="1414821039">
    <w:abstractNumId w:val="12"/>
  </w:num>
  <w:num w:numId="26" w16cid:durableId="78141145">
    <w:abstractNumId w:val="10"/>
  </w:num>
  <w:num w:numId="27" w16cid:durableId="2026248018">
    <w:abstractNumId w:val="8"/>
  </w:num>
  <w:num w:numId="28" w16cid:durableId="1683623999">
    <w:abstractNumId w:val="6"/>
  </w:num>
  <w:num w:numId="29" w16cid:durableId="2016762263">
    <w:abstractNumId w:val="5"/>
  </w:num>
  <w:num w:numId="30" w16cid:durableId="1266183600">
    <w:abstractNumId w:val="19"/>
  </w:num>
  <w:num w:numId="31" w16cid:durableId="1980647115">
    <w:abstractNumId w:val="40"/>
  </w:num>
  <w:num w:numId="32" w16cid:durableId="1847749130">
    <w:abstractNumId w:val="22"/>
  </w:num>
  <w:num w:numId="33" w16cid:durableId="1140197036">
    <w:abstractNumId w:val="38"/>
  </w:num>
  <w:num w:numId="34" w16cid:durableId="738014493">
    <w:abstractNumId w:val="13"/>
  </w:num>
  <w:num w:numId="35" w16cid:durableId="702480862">
    <w:abstractNumId w:val="35"/>
  </w:num>
  <w:num w:numId="36" w16cid:durableId="1875265713">
    <w:abstractNumId w:val="0"/>
  </w:num>
  <w:num w:numId="37" w16cid:durableId="588390833">
    <w:abstractNumId w:val="34"/>
  </w:num>
  <w:num w:numId="38" w16cid:durableId="1803959650">
    <w:abstractNumId w:val="29"/>
  </w:num>
  <w:num w:numId="39" w16cid:durableId="1145851513">
    <w:abstractNumId w:val="44"/>
  </w:num>
  <w:num w:numId="40" w16cid:durableId="975063140">
    <w:abstractNumId w:val="9"/>
  </w:num>
  <w:num w:numId="41" w16cid:durableId="92943734">
    <w:abstractNumId w:val="42"/>
  </w:num>
  <w:num w:numId="42" w16cid:durableId="951281531">
    <w:abstractNumId w:val="13"/>
  </w:num>
  <w:num w:numId="43" w16cid:durableId="1008871234">
    <w:abstractNumId w:val="23"/>
  </w:num>
  <w:num w:numId="44" w16cid:durableId="324749308">
    <w:abstractNumId w:val="14"/>
  </w:num>
  <w:num w:numId="45" w16cid:durableId="1150485561">
    <w:abstractNumId w:val="20"/>
  </w:num>
  <w:num w:numId="46" w16cid:durableId="221451642">
    <w:abstractNumId w:val="11"/>
  </w:num>
  <w:num w:numId="47" w16cid:durableId="203293646">
    <w:abstractNumId w:val="7"/>
  </w:num>
  <w:num w:numId="48" w16cid:durableId="888689294">
    <w:abstractNumId w:val="33"/>
  </w:num>
  <w:num w:numId="49" w16cid:durableId="373114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EB"/>
    <w:rsid w:val="00021BE9"/>
    <w:rsid w:val="0005398C"/>
    <w:rsid w:val="000921F1"/>
    <w:rsid w:val="000B113D"/>
    <w:rsid w:val="000C27E0"/>
    <w:rsid w:val="000C75AF"/>
    <w:rsid w:val="001574A6"/>
    <w:rsid w:val="001654B4"/>
    <w:rsid w:val="001B2B0F"/>
    <w:rsid w:val="001B3DFA"/>
    <w:rsid w:val="001F2505"/>
    <w:rsid w:val="001F3932"/>
    <w:rsid w:val="00270833"/>
    <w:rsid w:val="002B1CF1"/>
    <w:rsid w:val="002E3D6A"/>
    <w:rsid w:val="002E51A3"/>
    <w:rsid w:val="00364D02"/>
    <w:rsid w:val="003B7804"/>
    <w:rsid w:val="003D5066"/>
    <w:rsid w:val="003E000C"/>
    <w:rsid w:val="004521D9"/>
    <w:rsid w:val="00465CF4"/>
    <w:rsid w:val="00484963"/>
    <w:rsid w:val="004D6711"/>
    <w:rsid w:val="00500764"/>
    <w:rsid w:val="00502C9B"/>
    <w:rsid w:val="00532122"/>
    <w:rsid w:val="00546B7B"/>
    <w:rsid w:val="005916F9"/>
    <w:rsid w:val="005B76CD"/>
    <w:rsid w:val="005C3C84"/>
    <w:rsid w:val="005D42D6"/>
    <w:rsid w:val="00696872"/>
    <w:rsid w:val="006B290E"/>
    <w:rsid w:val="006C61B2"/>
    <w:rsid w:val="006F5CEB"/>
    <w:rsid w:val="007226CA"/>
    <w:rsid w:val="0077368B"/>
    <w:rsid w:val="007A7150"/>
    <w:rsid w:val="007B432A"/>
    <w:rsid w:val="007F7F67"/>
    <w:rsid w:val="008136D2"/>
    <w:rsid w:val="00832195"/>
    <w:rsid w:val="0088379B"/>
    <w:rsid w:val="008D6108"/>
    <w:rsid w:val="008E2A76"/>
    <w:rsid w:val="00907B73"/>
    <w:rsid w:val="00950E67"/>
    <w:rsid w:val="00975B8F"/>
    <w:rsid w:val="0099772D"/>
    <w:rsid w:val="009B6856"/>
    <w:rsid w:val="00A14FF9"/>
    <w:rsid w:val="00A21964"/>
    <w:rsid w:val="00A40CC0"/>
    <w:rsid w:val="00A4287A"/>
    <w:rsid w:val="00A7438F"/>
    <w:rsid w:val="00A93367"/>
    <w:rsid w:val="00AA75A5"/>
    <w:rsid w:val="00AC60F8"/>
    <w:rsid w:val="00B7769B"/>
    <w:rsid w:val="00B81B8B"/>
    <w:rsid w:val="00B97D15"/>
    <w:rsid w:val="00BC08E7"/>
    <w:rsid w:val="00BC2AB5"/>
    <w:rsid w:val="00BD45FB"/>
    <w:rsid w:val="00BE3331"/>
    <w:rsid w:val="00C20EE9"/>
    <w:rsid w:val="00C338A6"/>
    <w:rsid w:val="00C70122"/>
    <w:rsid w:val="00C8092B"/>
    <w:rsid w:val="00CF5A7B"/>
    <w:rsid w:val="00D47653"/>
    <w:rsid w:val="00D81846"/>
    <w:rsid w:val="00D82B2B"/>
    <w:rsid w:val="00D9040C"/>
    <w:rsid w:val="00DC0CA4"/>
    <w:rsid w:val="00DC1233"/>
    <w:rsid w:val="00DC2A2B"/>
    <w:rsid w:val="00DC45C8"/>
    <w:rsid w:val="00E31F66"/>
    <w:rsid w:val="00E679D4"/>
    <w:rsid w:val="00E80B0E"/>
    <w:rsid w:val="00E8489A"/>
    <w:rsid w:val="00EC1FA9"/>
    <w:rsid w:val="00EC4360"/>
    <w:rsid w:val="00EC54EB"/>
    <w:rsid w:val="00ED0BAB"/>
    <w:rsid w:val="00EF3787"/>
    <w:rsid w:val="00EF6168"/>
    <w:rsid w:val="00EF75E3"/>
    <w:rsid w:val="00F46B00"/>
    <w:rsid w:val="00F643B4"/>
    <w:rsid w:val="00F65D04"/>
    <w:rsid w:val="00F97DC8"/>
    <w:rsid w:val="00FA0D19"/>
    <w:rsid w:val="00FD4475"/>
    <w:rsid w:val="00FD7192"/>
    <w:rsid w:val="00FF3E31"/>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7E78"/>
  <w15:chartTrackingRefBased/>
  <w15:docId w15:val="{2063A752-26FB-49F6-ADB5-393121B8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7368B"/>
    <w:pPr>
      <w:keepNext/>
      <w:spacing w:after="0" w:line="240" w:lineRule="auto"/>
      <w:jc w:val="center"/>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5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4EB"/>
  </w:style>
  <w:style w:type="paragraph" w:styleId="Footer">
    <w:name w:val="footer"/>
    <w:basedOn w:val="Normal"/>
    <w:link w:val="FooterChar"/>
    <w:uiPriority w:val="99"/>
    <w:unhideWhenUsed/>
    <w:rsid w:val="00EC5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4EB"/>
  </w:style>
  <w:style w:type="character" w:styleId="Hyperlink">
    <w:name w:val="Hyperlink"/>
    <w:basedOn w:val="DefaultParagraphFont"/>
    <w:uiPriority w:val="99"/>
    <w:unhideWhenUsed/>
    <w:rsid w:val="0077368B"/>
    <w:rPr>
      <w:color w:val="0563C1" w:themeColor="hyperlink"/>
      <w:u w:val="single"/>
    </w:rPr>
  </w:style>
  <w:style w:type="character" w:customStyle="1" w:styleId="Heading2Char">
    <w:name w:val="Heading 2 Char"/>
    <w:basedOn w:val="DefaultParagraphFont"/>
    <w:link w:val="Heading2"/>
    <w:rsid w:val="0077368B"/>
    <w:rPr>
      <w:rFonts w:ascii="Arial" w:eastAsia="Times New Roman" w:hAnsi="Arial" w:cs="Arial"/>
      <w:b/>
      <w:bCs/>
      <w:sz w:val="24"/>
      <w:szCs w:val="24"/>
    </w:rPr>
  </w:style>
  <w:style w:type="paragraph" w:styleId="ListParagraph">
    <w:name w:val="List Paragraph"/>
    <w:basedOn w:val="Normal"/>
    <w:uiPriority w:val="34"/>
    <w:qFormat/>
    <w:rsid w:val="0077368B"/>
    <w:pPr>
      <w:spacing w:after="200" w:line="276" w:lineRule="auto"/>
      <w:ind w:left="720"/>
      <w:contextualSpacing/>
    </w:pPr>
    <w:rPr>
      <w:rFonts w:ascii="Calibri" w:eastAsia="Times New Roman" w:hAnsi="Calibri" w:cs="Times New Roman"/>
    </w:rPr>
  </w:style>
  <w:style w:type="paragraph" w:styleId="CommentText">
    <w:name w:val="annotation text"/>
    <w:basedOn w:val="Normal"/>
    <w:link w:val="CommentTextChar"/>
    <w:uiPriority w:val="99"/>
    <w:semiHidden/>
    <w:rsid w:val="00B776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7769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338A6"/>
    <w:rPr>
      <w:sz w:val="16"/>
      <w:szCs w:val="16"/>
    </w:rPr>
  </w:style>
  <w:style w:type="paragraph" w:styleId="CommentSubject">
    <w:name w:val="annotation subject"/>
    <w:basedOn w:val="CommentText"/>
    <w:next w:val="CommentText"/>
    <w:link w:val="CommentSubjectChar"/>
    <w:uiPriority w:val="99"/>
    <w:semiHidden/>
    <w:unhideWhenUsed/>
    <w:rsid w:val="00C338A6"/>
    <w:pPr>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338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338A6"/>
    <w:rPr>
      <w:color w:val="954F72" w:themeColor="followedHyperlink"/>
      <w:u w:val="single"/>
    </w:rPr>
  </w:style>
  <w:style w:type="character" w:customStyle="1" w:styleId="UnresolvedMention1">
    <w:name w:val="Unresolved Mention1"/>
    <w:basedOn w:val="DefaultParagraphFont"/>
    <w:uiPriority w:val="99"/>
    <w:semiHidden/>
    <w:unhideWhenUsed/>
    <w:rsid w:val="000C27E0"/>
    <w:rPr>
      <w:color w:val="605E5C"/>
      <w:shd w:val="clear" w:color="auto" w:fill="E1DFDD"/>
    </w:rPr>
  </w:style>
  <w:style w:type="paragraph" w:styleId="BalloonText">
    <w:name w:val="Balloon Text"/>
    <w:basedOn w:val="Normal"/>
    <w:link w:val="BalloonTextChar"/>
    <w:uiPriority w:val="99"/>
    <w:semiHidden/>
    <w:unhideWhenUsed/>
    <w:rsid w:val="001F3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932"/>
    <w:rPr>
      <w:rFonts w:ascii="Segoe UI" w:hAnsi="Segoe UI" w:cs="Segoe UI"/>
      <w:sz w:val="18"/>
      <w:szCs w:val="18"/>
    </w:rPr>
  </w:style>
  <w:style w:type="character" w:styleId="UnresolvedMention">
    <w:name w:val="Unresolved Mention"/>
    <w:basedOn w:val="DefaultParagraphFont"/>
    <w:uiPriority w:val="99"/>
    <w:semiHidden/>
    <w:unhideWhenUsed/>
    <w:rsid w:val="007A7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0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fs.ky.gov/agencies/dms/dca/waivers/sclproviderlettera49.pdf" TargetMode="External"/><Relationship Id="rId18" Type="http://schemas.openxmlformats.org/officeDocument/2006/relationships/hyperlink" Target="https://health.gov/our-work/nutrition-physical-activity/physical-activity-guidelines/current-guidelines" TargetMode="External"/><Relationship Id="rId26" Type="http://schemas.openxmlformats.org/officeDocument/2006/relationships/hyperlink" Target="http://www.lrc.ky.gov/kar/906/001/190.htm" TargetMode="External"/><Relationship Id="rId3" Type="http://schemas.openxmlformats.org/officeDocument/2006/relationships/settings" Target="settings.xml"/><Relationship Id="rId21" Type="http://schemas.openxmlformats.org/officeDocument/2006/relationships/hyperlink" Target="https://learningmanager.adobe.com/kentuckymedicaid" TargetMode="External"/><Relationship Id="rId34" Type="http://schemas.openxmlformats.org/officeDocument/2006/relationships/footer" Target="footer3.xml"/><Relationship Id="rId7" Type="http://schemas.openxmlformats.org/officeDocument/2006/relationships/hyperlink" Target="https://bit.ly/LearnMoreAboutKYHCBS" TargetMode="External"/><Relationship Id="rId12" Type="http://schemas.openxmlformats.org/officeDocument/2006/relationships/hyperlink" Target="http://uscode.house.gov/view.xhtml?path=/prelim@title42/chapter126&amp;edition=prelim" TargetMode="External"/><Relationship Id="rId17" Type="http://schemas.openxmlformats.org/officeDocument/2006/relationships/hyperlink" Target="https://dbhdid.ky.gov/ddid/hrcbic" TargetMode="External"/><Relationship Id="rId25" Type="http://schemas.openxmlformats.org/officeDocument/2006/relationships/hyperlink" Target="http://www.lrc.state.ky.us/kar/922/005/120.ht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kentuckycq.org/quality/" TargetMode="External"/><Relationship Id="rId20" Type="http://schemas.openxmlformats.org/officeDocument/2006/relationships/hyperlink" Target="https://dbhdid.ky.gov/documents/ddid/scl/HRSTProtocol.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rc.ky.gov/statutes/chapter.aspx?id=39128" TargetMode="External"/><Relationship Id="rId24" Type="http://schemas.openxmlformats.org/officeDocument/2006/relationships/hyperlink" Target="http://www.lrc.state.ky.us/kar/906/001/100.ht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bhdid.ky.gov/ddid/clinical" TargetMode="External"/><Relationship Id="rId23" Type="http://schemas.openxmlformats.org/officeDocument/2006/relationships/hyperlink" Target="https://www.chfs.ky.gov/agencies/dms/dca/Documents/irinstructionalguide.pdf" TargetMode="External"/><Relationship Id="rId28" Type="http://schemas.openxmlformats.org/officeDocument/2006/relationships/hyperlink" Target="http://www.lrc.ky.gov/statutes/statute.aspx?id=9310" TargetMode="External"/><Relationship Id="rId36" Type="http://schemas.openxmlformats.org/officeDocument/2006/relationships/theme" Target="theme/theme1.xml"/><Relationship Id="rId10" Type="http://schemas.openxmlformats.org/officeDocument/2006/relationships/hyperlink" Target="https://www.chfs.ky.gov/agencies/dms/dca/Pages/HCBSWaiver.aspx" TargetMode="External"/><Relationship Id="rId19" Type="http://schemas.openxmlformats.org/officeDocument/2006/relationships/hyperlink" Target="http://www.lrc.ky.gov/Statutes/statute.aspx?id=19642"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fs.ky.gov/agencies/dms/dca/Pages/default.aspx" TargetMode="External"/><Relationship Id="rId14" Type="http://schemas.openxmlformats.org/officeDocument/2006/relationships/hyperlink" Target="https://chfs.ky.gov/agencies/dms/dca/Pages/evv.aspx" TargetMode="External"/><Relationship Id="rId22" Type="http://schemas.openxmlformats.org/officeDocument/2006/relationships/hyperlink" Target="https://dbhdid.ky.gov/ddid/im" TargetMode="External"/><Relationship Id="rId27" Type="http://schemas.openxmlformats.org/officeDocument/2006/relationships/hyperlink" Target="http://www.lrc.ky.gov/statutes/statute.aspx?id=39828"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chfs.ky.gov/agencies/dms/ProviderLetters/1915cFinalRuleRemin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5312</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Close, Blair (BHDID/Frankfort)</dc:creator>
  <cp:keywords/>
  <dc:description/>
  <cp:lastModifiedBy>Wheeler, Carolyn B.</cp:lastModifiedBy>
  <cp:revision>2</cp:revision>
  <dcterms:created xsi:type="dcterms:W3CDTF">2025-02-04T21:07:00Z</dcterms:created>
  <dcterms:modified xsi:type="dcterms:W3CDTF">2025-02-04T21:07:00Z</dcterms:modified>
</cp:coreProperties>
</file>